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6492D" w14:textId="4703B461" w:rsidR="009B4606" w:rsidRPr="00CE06B3" w:rsidRDefault="009B4606" w:rsidP="009B4606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2"/>
      <w:bookmarkStart w:id="1" w:name="OLE_LINK1"/>
      <w:bookmarkStart w:id="2" w:name="OLE_LINK100"/>
      <w:bookmarkStart w:id="3" w:name="OLE_LINK89"/>
      <w:r w:rsidRPr="00F21D3E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F21D3E">
        <w:rPr>
          <w:rFonts w:eastAsia="SimSun" w:cs="Arial"/>
          <w:b/>
          <w:sz w:val="24"/>
          <w:szCs w:val="24"/>
          <w:lang w:eastAsia="zh-CN"/>
        </w:rPr>
        <w:t>#11</w:t>
      </w:r>
      <w:bookmarkEnd w:id="4"/>
      <w:r w:rsidR="00477D64">
        <w:rPr>
          <w:rFonts w:eastAsiaTheme="minorEastAsia" w:cs="Arial" w:hint="eastAsia"/>
          <w:b/>
          <w:sz w:val="24"/>
          <w:szCs w:val="24"/>
          <w:lang w:eastAsia="zh-TW"/>
        </w:rPr>
        <w:t>5</w:t>
      </w:r>
      <w:r w:rsidRPr="00F21D3E">
        <w:rPr>
          <w:b/>
          <w:sz w:val="24"/>
          <w:szCs w:val="24"/>
          <w:lang w:eastAsia="ko-KR"/>
        </w:rPr>
        <w:tab/>
      </w:r>
      <w:r w:rsidR="00DF1445" w:rsidRPr="00DF1445">
        <w:rPr>
          <w:b/>
          <w:sz w:val="24"/>
          <w:szCs w:val="24"/>
          <w:lang w:eastAsia="ko-KR"/>
        </w:rPr>
        <w:t>R4-2505340</w:t>
      </w:r>
    </w:p>
    <w:bookmarkEnd w:id="0"/>
    <w:bookmarkEnd w:id="1"/>
    <w:bookmarkEnd w:id="2"/>
    <w:p w14:paraId="78F22174" w14:textId="0A37C7C9" w:rsidR="00DC5BA8" w:rsidRPr="00F21D3E" w:rsidRDefault="00477D64" w:rsidP="009B4606">
      <w:pPr>
        <w:tabs>
          <w:tab w:val="left" w:pos="1985"/>
        </w:tabs>
        <w:jc w:val="both"/>
        <w:rPr>
          <w:rFonts w:ascii="Arial" w:eastAsiaTheme="minorEastAsia" w:hAnsi="Arial"/>
          <w:b/>
          <w:bCs/>
          <w:strike/>
          <w:noProof/>
          <w:sz w:val="24"/>
          <w:szCs w:val="24"/>
          <w:lang w:val="en-US" w:eastAsia="zh-TW"/>
        </w:rPr>
      </w:pPr>
      <w:r w:rsidRPr="00477D64">
        <w:rPr>
          <w:rFonts w:ascii="Arial" w:eastAsiaTheme="minorEastAsia" w:hAnsi="Arial" w:cs="Arial"/>
          <w:b/>
          <w:sz w:val="24"/>
          <w:szCs w:val="24"/>
          <w:lang w:val="en-US" w:eastAsia="zh-TW"/>
        </w:rPr>
        <w:t>Malta, MT, 19</w:t>
      </w:r>
      <w:r w:rsidRPr="009743F0"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th</w:t>
      </w:r>
      <w:r w:rsidRPr="00477D64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– 23</w:t>
      </w:r>
      <w:r w:rsidRPr="009743F0"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rd</w:t>
      </w:r>
      <w:r w:rsidRPr="00477D64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May, 2025</w:t>
      </w:r>
    </w:p>
    <w:bookmarkEnd w:id="3"/>
    <w:p w14:paraId="14204C4C" w14:textId="4B7A80D4" w:rsidR="000A231E" w:rsidRPr="00F21D3E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F21D3E">
        <w:rPr>
          <w:rFonts w:ascii="Arial" w:hAnsi="Arial"/>
          <w:b/>
          <w:sz w:val="24"/>
          <w:szCs w:val="24"/>
        </w:rPr>
        <w:t>Agenda item:</w:t>
      </w:r>
      <w:r w:rsidRPr="00F21D3E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DC5BA8" w:rsidRPr="00F21D3E">
        <w:rPr>
          <w:rFonts w:ascii="Arial" w:eastAsiaTheme="minorEastAsia" w:hAnsi="Arial"/>
          <w:sz w:val="24"/>
          <w:szCs w:val="24"/>
          <w:lang w:eastAsia="zh-TW"/>
        </w:rPr>
        <w:t>7.1</w:t>
      </w:r>
      <w:r w:rsidR="00CE06B3">
        <w:rPr>
          <w:rFonts w:ascii="Arial" w:eastAsiaTheme="minorEastAsia" w:hAnsi="Arial" w:hint="eastAsia"/>
          <w:sz w:val="24"/>
          <w:szCs w:val="24"/>
          <w:lang w:eastAsia="zh-TW"/>
        </w:rPr>
        <w:t>7</w:t>
      </w:r>
      <w:r w:rsidR="00DC5BA8" w:rsidRPr="00F21D3E">
        <w:rPr>
          <w:rFonts w:ascii="Arial" w:eastAsiaTheme="minorEastAsia" w:hAnsi="Arial"/>
          <w:sz w:val="24"/>
          <w:szCs w:val="24"/>
          <w:lang w:eastAsia="zh-TW"/>
        </w:rPr>
        <w:t>.</w:t>
      </w:r>
      <w:r w:rsidR="00CE06B3">
        <w:rPr>
          <w:rFonts w:ascii="Arial" w:eastAsiaTheme="minorEastAsia" w:hAnsi="Arial" w:hint="eastAsia"/>
          <w:sz w:val="24"/>
          <w:szCs w:val="24"/>
          <w:lang w:eastAsia="zh-TW"/>
        </w:rPr>
        <w:t>3</w:t>
      </w:r>
    </w:p>
    <w:p w14:paraId="361BAFF0" w14:textId="77777777" w:rsidR="000A231E" w:rsidRPr="00D44D55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21D3E">
        <w:rPr>
          <w:rFonts w:ascii="Arial" w:hAnsi="Arial"/>
          <w:b/>
          <w:sz w:val="24"/>
          <w:szCs w:val="24"/>
        </w:rPr>
        <w:t>Source:</w:t>
      </w:r>
      <w:r w:rsidRPr="00F21D3E">
        <w:rPr>
          <w:rFonts w:ascii="Arial" w:hAnsi="Arial"/>
          <w:b/>
          <w:sz w:val="24"/>
          <w:szCs w:val="24"/>
        </w:rPr>
        <w:tab/>
      </w:r>
      <w:r w:rsidRPr="00D44D55">
        <w:rPr>
          <w:rFonts w:ascii="Arial" w:hAnsi="Arial"/>
          <w:sz w:val="24"/>
          <w:szCs w:val="24"/>
        </w:rPr>
        <w:t>MediaTek Inc.</w:t>
      </w:r>
    </w:p>
    <w:p w14:paraId="5F396A18" w14:textId="26EF9A23" w:rsidR="000A231E" w:rsidRPr="00D44D55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  <w:szCs w:val="24"/>
        </w:rPr>
      </w:pPr>
      <w:bookmarkStart w:id="6" w:name="OLE_LINK48"/>
      <w:r w:rsidRPr="00D44D55">
        <w:rPr>
          <w:rFonts w:ascii="Arial" w:hAnsi="Arial"/>
          <w:sz w:val="24"/>
          <w:szCs w:val="24"/>
        </w:rPr>
        <w:t>Title:</w:t>
      </w:r>
      <w:r w:rsidRPr="00D44D55">
        <w:rPr>
          <w:rFonts w:ascii="Arial" w:hAnsi="Arial"/>
          <w:sz w:val="24"/>
          <w:szCs w:val="24"/>
        </w:rPr>
        <w:tab/>
      </w:r>
      <w:r w:rsidR="00D44D55" w:rsidRPr="00D44D55">
        <w:rPr>
          <w:rFonts w:ascii="Arial" w:hAnsi="Arial"/>
          <w:sz w:val="24"/>
          <w:szCs w:val="24"/>
        </w:rPr>
        <w:t xml:space="preserve">Discussion on UE demodulation requirements with </w:t>
      </w:r>
      <w:bookmarkStart w:id="7" w:name="OLE_LINK7"/>
      <w:r w:rsidR="00D44D55" w:rsidRPr="00D44D55">
        <w:rPr>
          <w:rFonts w:ascii="Arial" w:hAnsi="Arial"/>
          <w:sz w:val="24"/>
          <w:szCs w:val="24"/>
        </w:rPr>
        <w:t>8Rx MMSE-IRC receiver</w:t>
      </w:r>
      <w:bookmarkEnd w:id="7"/>
    </w:p>
    <w:p w14:paraId="38A807BD" w14:textId="77777777" w:rsidR="000A231E" w:rsidRPr="00F21D3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r w:rsidRPr="00F21D3E">
        <w:rPr>
          <w:rFonts w:ascii="Arial" w:hAnsi="Arial"/>
          <w:b/>
          <w:sz w:val="24"/>
          <w:szCs w:val="24"/>
        </w:rPr>
        <w:t>Document for:</w:t>
      </w:r>
      <w:r w:rsidRPr="00F21D3E">
        <w:rPr>
          <w:rFonts w:ascii="Arial" w:hAnsi="Arial"/>
          <w:b/>
          <w:sz w:val="24"/>
          <w:szCs w:val="24"/>
        </w:rPr>
        <w:tab/>
      </w:r>
      <w:r w:rsidRPr="00F21D3E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194892AF" w14:textId="03BA6607" w:rsidR="00D03F8A" w:rsidRPr="00D03F8A" w:rsidRDefault="009B01F7" w:rsidP="00B026B8">
      <w:pPr>
        <w:spacing w:beforeLines="50" w:before="120"/>
        <w:jc w:val="both"/>
        <w:rPr>
          <w:rFonts w:eastAsiaTheme="minorEastAsia"/>
          <w:lang w:eastAsia="zh-TW"/>
        </w:rPr>
      </w:pPr>
      <w:bookmarkStart w:id="9" w:name="OLE_LINK108"/>
      <w:bookmarkStart w:id="10" w:name="OLE_LINK30"/>
      <w:bookmarkStart w:id="11" w:name="OLE_LINK66"/>
      <w:bookmarkStart w:id="12" w:name="_Hlk92380727"/>
      <w:r w:rsidRPr="009B01F7">
        <w:rPr>
          <w:rFonts w:eastAsiaTheme="minorEastAsia"/>
          <w:lang w:val="en-US" w:eastAsia="zh-TW"/>
        </w:rPr>
        <w:t xml:space="preserve">In this contribution, </w:t>
      </w:r>
      <w:bookmarkEnd w:id="9"/>
      <w:r w:rsidR="00DF78F1" w:rsidRPr="00DF78F1">
        <w:rPr>
          <w:rFonts w:eastAsiaTheme="minorEastAsia"/>
          <w:lang w:eastAsia="zh-TW"/>
        </w:rPr>
        <w:t>we share our perspectives on the remaining issues</w:t>
      </w:r>
      <w:r w:rsidR="006F237C">
        <w:rPr>
          <w:rFonts w:eastAsiaTheme="minorEastAsia" w:hint="eastAsia"/>
          <w:lang w:eastAsia="zh-TW"/>
        </w:rPr>
        <w:t xml:space="preserve"> in [1]</w:t>
      </w:r>
      <w:r w:rsidR="00DF78F1" w:rsidRPr="00DF78F1">
        <w:rPr>
          <w:rFonts w:eastAsiaTheme="minorEastAsia"/>
          <w:lang w:eastAsia="zh-TW"/>
        </w:rPr>
        <w:t>.</w:t>
      </w:r>
    </w:p>
    <w:p w14:paraId="658849F1" w14:textId="292937D9" w:rsidR="0022310B" w:rsidRDefault="00950A55" w:rsidP="008F5FBD">
      <w:pPr>
        <w:keepNext/>
        <w:keepLines/>
        <w:numPr>
          <w:ilvl w:val="0"/>
          <w:numId w:val="54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3" w:name="OLE_LINK142"/>
      <w:bookmarkStart w:id="14" w:name="OLE_LINK19"/>
      <w:bookmarkEnd w:id="10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5" w:name="OLE_LINK101"/>
      <w:bookmarkStart w:id="16" w:name="OLE_LINK73"/>
      <w:bookmarkStart w:id="17" w:name="OLE_LINK81"/>
      <w:bookmarkStart w:id="18" w:name="OLE_LINK131"/>
      <w:bookmarkEnd w:id="11"/>
      <w:bookmarkEnd w:id="13"/>
      <w:bookmarkEnd w:id="1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43E8" w14:paraId="0EABAFD4" w14:textId="77777777" w:rsidTr="009C43E8">
        <w:tc>
          <w:tcPr>
            <w:tcW w:w="9629" w:type="dxa"/>
          </w:tcPr>
          <w:p w14:paraId="0399CFEE" w14:textId="77777777" w:rsidR="009C43E8" w:rsidRDefault="009C43E8" w:rsidP="009C43E8">
            <w:pPr>
              <w:rPr>
                <w:rFonts w:eastAsia="SimSun"/>
                <w:b/>
                <w:u w:val="single"/>
                <w:lang w:val="en-US"/>
              </w:rPr>
            </w:pPr>
            <w:r>
              <w:rPr>
                <w:rFonts w:eastAsia="DengXian"/>
                <w:b/>
                <w:u w:val="single"/>
                <w:lang w:val="en-US" w:eastAsia="zh-CN"/>
              </w:rPr>
              <w:t>CQI calculation algorithm and Receiver coverage</w:t>
            </w:r>
          </w:p>
          <w:p w14:paraId="3ECA8CE4" w14:textId="77777777" w:rsidR="009C43E8" w:rsidRDefault="009C43E8" w:rsidP="009C43E8">
            <w:pPr>
              <w:spacing w:after="12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Agreement:</w:t>
            </w:r>
          </w:p>
          <w:p w14:paraId="7B8BDFD7" w14:textId="77777777" w:rsidR="009C43E8" w:rsidRDefault="009C43E8" w:rsidP="009C43E8">
            <w:pPr>
              <w:pStyle w:val="ListParagraph"/>
              <w:numPr>
                <w:ilvl w:val="0"/>
                <w:numId w:val="133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936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Companies are encouraged to provide suggestions on methodology for deciding CQI reporting requirements in next meeting.</w:t>
            </w:r>
          </w:p>
          <w:p w14:paraId="40173337" w14:textId="77777777" w:rsidR="009C43E8" w:rsidRDefault="009C43E8" w:rsidP="009C43E8">
            <w:pPr>
              <w:pStyle w:val="ListParagraph"/>
              <w:numPr>
                <w:ilvl w:val="0"/>
                <w:numId w:val="133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936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Decision to have one or two sets of requirements is postponed to next meeting when more simulation results are available. </w:t>
            </w:r>
          </w:p>
          <w:p w14:paraId="6DF83542" w14:textId="77777777" w:rsidR="009C43E8" w:rsidRDefault="009C43E8" w:rsidP="009C43E8">
            <w:pPr>
              <w:spacing w:after="120"/>
              <w:rPr>
                <w:b/>
                <w:bCs/>
                <w:szCs w:val="24"/>
                <w:u w:val="single"/>
                <w:lang w:val="en-US" w:eastAsia="zh-CN"/>
              </w:rPr>
            </w:pPr>
            <w:r>
              <w:rPr>
                <w:b/>
                <w:bCs/>
                <w:szCs w:val="24"/>
                <w:u w:val="single"/>
                <w:lang w:val="en-US" w:eastAsia="zh-CN"/>
              </w:rPr>
              <w:t>Configuration for CQI requirements</w:t>
            </w:r>
          </w:p>
          <w:p w14:paraId="66201837" w14:textId="77777777" w:rsidR="009C43E8" w:rsidRDefault="009C43E8" w:rsidP="009C43E8">
            <w:pPr>
              <w:spacing w:after="12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Proposals:</w:t>
            </w:r>
          </w:p>
          <w:p w14:paraId="784DDDE7" w14:textId="77777777" w:rsidR="009C43E8" w:rsidRDefault="009C43E8" w:rsidP="009C43E8">
            <w:pPr>
              <w:pStyle w:val="ListParagraph"/>
              <w:numPr>
                <w:ilvl w:val="0"/>
                <w:numId w:val="135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 1:</w:t>
            </w:r>
            <w:r>
              <w:rPr>
                <w:szCs w:val="24"/>
                <w:lang w:val="en-US" w:eastAsia="zh-CN"/>
              </w:rPr>
              <w:br/>
            </w:r>
            <w:r>
              <w:rPr>
                <w:rFonts w:eastAsiaTheme="minorEastAsia"/>
                <w:bCs/>
                <w:lang w:eastAsia="zh-TW"/>
              </w:rPr>
              <w:t>- Rank 2</w:t>
            </w:r>
            <w:r>
              <w:rPr>
                <w:rFonts w:eastAsiaTheme="minorEastAsia"/>
                <w:bCs/>
                <w:lang w:eastAsia="zh-TW"/>
              </w:rPr>
              <w:br/>
              <w:t>- SINR = -1dB</w:t>
            </w:r>
            <w:r>
              <w:rPr>
                <w:rFonts w:eastAsiaTheme="minorEastAsia"/>
                <w:bCs/>
                <w:lang w:eastAsia="zh-TW"/>
              </w:rPr>
              <w:br/>
              <w:t>- Gamma =2</w:t>
            </w:r>
            <w:r>
              <w:rPr>
                <w:rFonts w:eastAsiaTheme="minorEastAsia"/>
                <w:bCs/>
                <w:lang w:eastAsia="zh-TW"/>
              </w:rPr>
              <w:br/>
              <w:t>- BLER = 0.02</w:t>
            </w:r>
          </w:p>
          <w:p w14:paraId="19F6085E" w14:textId="6D882DCC" w:rsidR="009C43E8" w:rsidRPr="009C43E8" w:rsidRDefault="009C43E8" w:rsidP="009C43E8">
            <w:pPr>
              <w:pStyle w:val="ListParagraph"/>
              <w:numPr>
                <w:ilvl w:val="0"/>
                <w:numId w:val="135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Option 2: </w:t>
            </w:r>
            <w:r>
              <w:rPr>
                <w:szCs w:val="24"/>
                <w:lang w:val="en-US" w:eastAsia="zh-CN"/>
              </w:rPr>
              <w:br/>
              <w:t>- Rank2</w:t>
            </w:r>
            <w:r>
              <w:rPr>
                <w:szCs w:val="24"/>
                <w:lang w:val="en-US" w:eastAsia="zh-CN"/>
              </w:rPr>
              <w:br/>
              <w:t>- SINR=-2dB</w:t>
            </w:r>
            <w:r>
              <w:rPr>
                <w:szCs w:val="24"/>
                <w:lang w:val="en-US" w:eastAsia="zh-CN"/>
              </w:rPr>
              <w:br/>
              <w:t xml:space="preserve">- Gamma=2.1 </w:t>
            </w:r>
          </w:p>
        </w:tc>
      </w:tr>
    </w:tbl>
    <w:p w14:paraId="17F84CC4" w14:textId="6A14F57E" w:rsidR="002563E9" w:rsidRDefault="002563E9" w:rsidP="00DA5608">
      <w:pPr>
        <w:pStyle w:val="B1"/>
        <w:spacing w:beforeLines="50" w:before="120"/>
        <w:ind w:left="0" w:firstLine="0"/>
        <w:jc w:val="both"/>
        <w:rPr>
          <w:rFonts w:eastAsiaTheme="minorEastAsia"/>
          <w:lang w:eastAsia="zh-TW"/>
        </w:rPr>
      </w:pPr>
      <w:r w:rsidRPr="002563E9">
        <w:rPr>
          <w:rFonts w:eastAsiaTheme="minorEastAsia"/>
          <w:lang w:eastAsia="zh-TW"/>
        </w:rPr>
        <w:t>We believe it is challenging to establish a methodology for determining CQI reporting requirements due to the significant variation in gamma ratios across different companies' results, which is a common occurrence.</w:t>
      </w:r>
      <w:r>
        <w:rPr>
          <w:rFonts w:eastAsiaTheme="minorEastAsia" w:hint="eastAsia"/>
          <w:lang w:eastAsia="zh-TW"/>
        </w:rPr>
        <w:t xml:space="preserve"> </w:t>
      </w:r>
      <w:r w:rsidR="009C43E8">
        <w:rPr>
          <w:rFonts w:eastAsiaTheme="minorEastAsia" w:hint="eastAsia"/>
          <w:lang w:eastAsia="zh-TW"/>
        </w:rPr>
        <w:t xml:space="preserve">Based on our </w:t>
      </w:r>
      <w:r w:rsidR="00DA5608">
        <w:rPr>
          <w:rFonts w:eastAsiaTheme="minorEastAsia" w:hint="eastAsia"/>
          <w:lang w:eastAsia="zh-TW"/>
        </w:rPr>
        <w:t xml:space="preserve">detail </w:t>
      </w:r>
      <w:r w:rsidR="007F2319">
        <w:rPr>
          <w:rFonts w:eastAsiaTheme="minorEastAsia" w:hint="eastAsia"/>
          <w:lang w:eastAsia="zh-TW"/>
        </w:rPr>
        <w:t xml:space="preserve">simulation results in [2], </w:t>
      </w:r>
      <w:r w:rsidR="00A5036C" w:rsidRPr="00A5036C">
        <w:rPr>
          <w:rFonts w:eastAsiaTheme="minorEastAsia"/>
          <w:lang w:eastAsia="zh-TW"/>
        </w:rPr>
        <w:t>when SINR is -1 dB</w:t>
      </w:r>
      <w:r w:rsidR="00A5036C">
        <w:rPr>
          <w:rFonts w:eastAsiaTheme="minorEastAsia" w:hint="eastAsia"/>
          <w:lang w:eastAsia="zh-TW"/>
        </w:rPr>
        <w:t>,</w:t>
      </w:r>
      <w:r w:rsidR="00A5036C" w:rsidRPr="00A5036C">
        <w:rPr>
          <w:rFonts w:eastAsiaTheme="minorEastAsia" w:hint="eastAsia"/>
          <w:lang w:eastAsia="zh-TW"/>
        </w:rPr>
        <w:t xml:space="preserve"> </w:t>
      </w:r>
      <w:bookmarkStart w:id="19" w:name="OLE_LINK67"/>
      <w:r w:rsidR="007F2319">
        <w:rPr>
          <w:rFonts w:eastAsiaTheme="minorEastAsia" w:hint="eastAsia"/>
          <w:lang w:eastAsia="zh-TW"/>
        </w:rPr>
        <w:t xml:space="preserve">the difference of gamma value for baseline and simplified receiver </w:t>
      </w:r>
      <w:r w:rsidR="00A5036C">
        <w:rPr>
          <w:rFonts w:eastAsiaTheme="minorEastAsia" w:hint="eastAsia"/>
          <w:lang w:eastAsia="zh-TW"/>
        </w:rPr>
        <w:t>are quite small</w:t>
      </w:r>
      <w:r w:rsidR="006420F2">
        <w:rPr>
          <w:rFonts w:eastAsiaTheme="minorEastAsia" w:hint="eastAsia"/>
          <w:lang w:eastAsia="zh-TW"/>
        </w:rPr>
        <w:t xml:space="preserve"> as </w:t>
      </w:r>
      <w:r w:rsidR="006420F2">
        <w:rPr>
          <w:rFonts w:eastAsiaTheme="minorEastAsia"/>
          <w:lang w:eastAsia="zh-TW"/>
        </w:rPr>
        <w:t>shown</w:t>
      </w:r>
      <w:bookmarkEnd w:id="19"/>
      <w:r w:rsidR="006420F2">
        <w:rPr>
          <w:rFonts w:eastAsiaTheme="minorEastAsia" w:hint="eastAsia"/>
          <w:lang w:eastAsia="zh-TW"/>
        </w:rPr>
        <w:t xml:space="preserve"> in Table 1.</w:t>
      </w:r>
      <w:r w:rsidR="002C1570">
        <w:rPr>
          <w:rFonts w:eastAsiaTheme="minorEastAsia" w:hint="eastAsia"/>
          <w:lang w:eastAsia="zh-TW"/>
        </w:rPr>
        <w:t xml:space="preserve"> Therefore, we think it is </w:t>
      </w:r>
      <w:r w:rsidR="00861C3C">
        <w:rPr>
          <w:rFonts w:eastAsiaTheme="minorEastAsia" w:hint="eastAsia"/>
          <w:lang w:eastAsia="zh-TW"/>
        </w:rPr>
        <w:t>feasible</w:t>
      </w:r>
      <w:r w:rsidR="002C1570">
        <w:rPr>
          <w:rFonts w:eastAsiaTheme="minorEastAsia" w:hint="eastAsia"/>
          <w:lang w:eastAsia="zh-TW"/>
        </w:rPr>
        <w:t xml:space="preserve"> to define one set of requirements applied to both baseline and simplified receiver </w:t>
      </w:r>
      <w:r w:rsidR="002C1570">
        <w:rPr>
          <w:rFonts w:eastAsiaTheme="minorEastAsia"/>
          <w:lang w:eastAsia="zh-TW"/>
        </w:rPr>
        <w:t>with</w:t>
      </w:r>
      <w:r w:rsidR="002C1570">
        <w:rPr>
          <w:rFonts w:eastAsiaTheme="minorEastAsia" w:hint="eastAsia"/>
          <w:lang w:eastAsia="zh-TW"/>
        </w:rPr>
        <w:t xml:space="preserve"> gamma = 2, BLER = 0.02 and SINR = -1dB. </w:t>
      </w:r>
    </w:p>
    <w:p w14:paraId="486D09D7" w14:textId="1AEC1B60" w:rsidR="006420F2" w:rsidRPr="006420F2" w:rsidRDefault="006420F2" w:rsidP="006420F2">
      <w:pPr>
        <w:pStyle w:val="B1"/>
        <w:spacing w:beforeLines="50" w:before="120"/>
        <w:ind w:left="0" w:firstLine="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Table 1. Difference of gamma </w:t>
      </w:r>
      <w:r>
        <w:rPr>
          <w:rFonts w:eastAsiaTheme="minorEastAsia"/>
          <w:lang w:eastAsia="zh-TW"/>
        </w:rPr>
        <w:t>values</w:t>
      </w:r>
      <w:r>
        <w:rPr>
          <w:rFonts w:eastAsiaTheme="minorEastAsia" w:hint="eastAsia"/>
          <w:lang w:eastAsia="zh-TW"/>
        </w:rPr>
        <w:t xml:space="preserve"> for </w:t>
      </w:r>
      <w:r w:rsidRPr="006420F2">
        <w:rPr>
          <w:rFonts w:eastAsiaTheme="minorEastAsia"/>
          <w:lang w:eastAsia="zh-TW"/>
        </w:rPr>
        <w:t xml:space="preserve">baseline simplified receiver </w:t>
      </w:r>
      <w:r w:rsidR="00EE0C36">
        <w:rPr>
          <w:rFonts w:eastAsiaTheme="minorEastAsia" w:hint="eastAsia"/>
          <w:lang w:eastAsia="zh-TW"/>
        </w:rPr>
        <w:t>when</w:t>
      </w:r>
      <w:r w:rsidRPr="006420F2">
        <w:rPr>
          <w:rFonts w:eastAsiaTheme="minorEastAsia"/>
          <w:lang w:eastAsia="zh-TW"/>
        </w:rPr>
        <w:t xml:space="preserve"> SINR = -1dB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3723"/>
      </w:tblGrid>
      <w:tr w:rsidR="002563E9" w14:paraId="7AAA658E" w14:textId="77777777" w:rsidTr="00AB5B5E">
        <w:trPr>
          <w:jc w:val="center"/>
        </w:trPr>
        <w:tc>
          <w:tcPr>
            <w:tcW w:w="1375" w:type="dxa"/>
            <w:shd w:val="clear" w:color="auto" w:fill="F2F2F2" w:themeFill="background1" w:themeFillShade="F2"/>
          </w:tcPr>
          <w:p w14:paraId="1FF1B664" w14:textId="77777777" w:rsidR="002563E9" w:rsidRDefault="002563E9" w:rsidP="00732739">
            <w:pPr>
              <w:pStyle w:val="B1"/>
              <w:ind w:left="0" w:firstLine="0"/>
              <w:rPr>
                <w:rFonts w:eastAsiaTheme="minorEastAsia"/>
                <w:lang w:eastAsia="zh-TW"/>
              </w:rPr>
            </w:pPr>
          </w:p>
        </w:tc>
        <w:tc>
          <w:tcPr>
            <w:tcW w:w="3723" w:type="dxa"/>
            <w:shd w:val="clear" w:color="auto" w:fill="F2F2F2" w:themeFill="background1" w:themeFillShade="F2"/>
          </w:tcPr>
          <w:p w14:paraId="16EECFE8" w14:textId="7AB62FD3" w:rsidR="002563E9" w:rsidRDefault="00AB5B5E" w:rsidP="00732739">
            <w:pPr>
              <w:pStyle w:val="B1"/>
              <w:ind w:left="0" w:firstLine="0"/>
              <w:rPr>
                <w:rFonts w:eastAsiaTheme="minorEastAsia"/>
                <w:lang w:eastAsia="zh-TW"/>
              </w:rPr>
            </w:pPr>
            <w:r w:rsidRPr="00AB5B5E">
              <w:rPr>
                <w:rFonts w:eastAsiaTheme="minorEastAsia"/>
                <w:lang w:eastAsia="zh-TW"/>
              </w:rPr>
              <w:t xml:space="preserve">difference </w:t>
            </w:r>
            <w:r>
              <w:rPr>
                <w:rFonts w:eastAsiaTheme="minorEastAsia"/>
                <w:lang w:eastAsia="zh-TW"/>
              </w:rPr>
              <w:t xml:space="preserve">of </w:t>
            </w:r>
            <w:r w:rsidR="002563E9">
              <w:rPr>
                <w:rFonts w:eastAsiaTheme="minorEastAsia" w:hint="eastAsia"/>
                <w:lang w:eastAsia="zh-TW"/>
              </w:rPr>
              <w:t xml:space="preserve">gamma </w:t>
            </w:r>
            <w:bookmarkStart w:id="20" w:name="OLE_LINK65"/>
            <w:r w:rsidR="00A5036C">
              <w:rPr>
                <w:rFonts w:eastAsiaTheme="minorEastAsia" w:hint="eastAsia"/>
                <w:lang w:eastAsia="zh-TW"/>
              </w:rPr>
              <w:t xml:space="preserve">between baseline simplified receiver </w:t>
            </w:r>
            <w:r w:rsidR="00EE0C36">
              <w:rPr>
                <w:rFonts w:eastAsiaTheme="minorEastAsia" w:hint="eastAsia"/>
                <w:lang w:eastAsia="zh-TW"/>
              </w:rPr>
              <w:t>when</w:t>
            </w:r>
            <w:r w:rsidR="002563E9">
              <w:rPr>
                <w:rFonts w:eastAsiaTheme="minorEastAsia" w:hint="eastAsia"/>
                <w:lang w:eastAsia="zh-TW"/>
              </w:rPr>
              <w:t xml:space="preserve"> SINR = -1dB</w:t>
            </w:r>
            <w:bookmarkEnd w:id="20"/>
          </w:p>
        </w:tc>
      </w:tr>
      <w:tr w:rsidR="002563E9" w14:paraId="08B428E3" w14:textId="77777777" w:rsidTr="00AB5B5E">
        <w:trPr>
          <w:jc w:val="center"/>
        </w:trPr>
        <w:tc>
          <w:tcPr>
            <w:tcW w:w="1375" w:type="dxa"/>
            <w:shd w:val="clear" w:color="auto" w:fill="F2F2F2" w:themeFill="background1" w:themeFillShade="F2"/>
          </w:tcPr>
          <w:p w14:paraId="7606F50A" w14:textId="505F9F93" w:rsidR="002563E9" w:rsidRDefault="002563E9" w:rsidP="00732739">
            <w:pPr>
              <w:pStyle w:val="B1"/>
              <w:ind w:left="0" w:firstLine="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FDD</w:t>
            </w:r>
          </w:p>
        </w:tc>
        <w:tc>
          <w:tcPr>
            <w:tcW w:w="3723" w:type="dxa"/>
          </w:tcPr>
          <w:p w14:paraId="03F3759A" w14:textId="4E862C93" w:rsidR="002563E9" w:rsidRDefault="002563E9" w:rsidP="00732739">
            <w:pPr>
              <w:pStyle w:val="B1"/>
              <w:ind w:left="0" w:firstLine="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0.12</w:t>
            </w:r>
          </w:p>
        </w:tc>
      </w:tr>
      <w:tr w:rsidR="002563E9" w14:paraId="0B604EFF" w14:textId="77777777" w:rsidTr="00AB5B5E">
        <w:trPr>
          <w:jc w:val="center"/>
        </w:trPr>
        <w:tc>
          <w:tcPr>
            <w:tcW w:w="1375" w:type="dxa"/>
            <w:shd w:val="clear" w:color="auto" w:fill="F2F2F2" w:themeFill="background1" w:themeFillShade="F2"/>
          </w:tcPr>
          <w:p w14:paraId="029136A7" w14:textId="3E180309" w:rsidR="002563E9" w:rsidRDefault="002563E9" w:rsidP="00732739">
            <w:pPr>
              <w:pStyle w:val="B1"/>
              <w:ind w:left="0" w:firstLine="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TDD</w:t>
            </w:r>
          </w:p>
        </w:tc>
        <w:tc>
          <w:tcPr>
            <w:tcW w:w="3723" w:type="dxa"/>
          </w:tcPr>
          <w:p w14:paraId="17EA6243" w14:textId="450CA589" w:rsidR="002563E9" w:rsidRDefault="002563E9" w:rsidP="00732739">
            <w:pPr>
              <w:pStyle w:val="B1"/>
              <w:ind w:left="0" w:firstLine="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0.17</w:t>
            </w:r>
          </w:p>
        </w:tc>
      </w:tr>
    </w:tbl>
    <w:p w14:paraId="3F9819C3" w14:textId="77777777" w:rsidR="007F2319" w:rsidRDefault="007F2319" w:rsidP="00732739">
      <w:pPr>
        <w:pStyle w:val="B1"/>
        <w:ind w:left="0" w:firstLine="0"/>
        <w:rPr>
          <w:rFonts w:eastAsiaTheme="minorEastAsia"/>
          <w:lang w:eastAsia="zh-TW"/>
        </w:rPr>
      </w:pPr>
    </w:p>
    <w:p w14:paraId="5969287A" w14:textId="4C419948" w:rsidR="002C1570" w:rsidRDefault="002C1570" w:rsidP="00732739">
      <w:pPr>
        <w:pStyle w:val="B1"/>
        <w:ind w:left="0" w:firstLine="0"/>
        <w:rPr>
          <w:rFonts w:eastAsiaTheme="minorEastAsia"/>
          <w:lang w:eastAsia="zh-TW"/>
        </w:rPr>
      </w:pPr>
      <w:bookmarkStart w:id="21" w:name="OLE_LINK3"/>
      <w:r w:rsidRPr="002C1570">
        <w:rPr>
          <w:rFonts w:eastAsiaTheme="minorEastAsia" w:hint="eastAsia"/>
          <w:b/>
          <w:bCs/>
          <w:i/>
          <w:iCs/>
          <w:u w:val="single"/>
          <w:lang w:eastAsia="zh-TW"/>
        </w:rPr>
        <w:t>Observation 1</w:t>
      </w:r>
      <w:r>
        <w:rPr>
          <w:rFonts w:eastAsiaTheme="minorEastAsia" w:hint="eastAsia"/>
          <w:lang w:eastAsia="zh-TW"/>
        </w:rPr>
        <w:t xml:space="preserve">: Based on our simulation results, </w:t>
      </w:r>
      <w:r w:rsidRPr="002C1570">
        <w:rPr>
          <w:rFonts w:eastAsiaTheme="minorEastAsia"/>
          <w:lang w:eastAsia="zh-TW"/>
        </w:rPr>
        <w:t>the difference of gamma value for baseline and simplified receiver are quite small</w:t>
      </w:r>
      <w:r>
        <w:rPr>
          <w:rFonts w:eastAsiaTheme="minorEastAsia" w:hint="eastAsia"/>
          <w:lang w:eastAsia="zh-TW"/>
        </w:rPr>
        <w:t>, which is smaller than 0.2.</w:t>
      </w:r>
    </w:p>
    <w:p w14:paraId="6207CEF4" w14:textId="03F29A47" w:rsidR="007F2319" w:rsidRDefault="00F57F5A" w:rsidP="00732739">
      <w:pPr>
        <w:pStyle w:val="B1"/>
        <w:ind w:left="0" w:firstLine="0"/>
        <w:rPr>
          <w:rFonts w:eastAsiaTheme="minorEastAsia"/>
          <w:lang w:eastAsia="zh-TW"/>
        </w:rPr>
      </w:pPr>
      <w:bookmarkStart w:id="22" w:name="OLE_LINK68"/>
      <w:r w:rsidRPr="00F57F5A">
        <w:rPr>
          <w:rFonts w:eastAsiaTheme="minorEastAsia" w:hint="eastAsia"/>
          <w:b/>
          <w:bCs/>
          <w:i/>
          <w:iCs/>
          <w:u w:val="single"/>
          <w:lang w:eastAsia="zh-TW"/>
        </w:rPr>
        <w:t>Proposal 1</w:t>
      </w:r>
      <w:r>
        <w:rPr>
          <w:rFonts w:eastAsiaTheme="minorEastAsia" w:hint="eastAsia"/>
          <w:lang w:eastAsia="zh-TW"/>
        </w:rPr>
        <w:t>:</w:t>
      </w:r>
      <w:bookmarkEnd w:id="22"/>
      <w:r>
        <w:rPr>
          <w:rFonts w:eastAsiaTheme="minorEastAsia" w:hint="eastAsia"/>
          <w:lang w:eastAsia="zh-TW"/>
        </w:rPr>
        <w:t xml:space="preserve"> Define one set of CQI requirements for baseline and </w:t>
      </w:r>
      <w:r>
        <w:rPr>
          <w:rFonts w:eastAsiaTheme="minorEastAsia"/>
          <w:lang w:eastAsia="zh-TW"/>
        </w:rPr>
        <w:t>simplified</w:t>
      </w:r>
      <w:r>
        <w:rPr>
          <w:rFonts w:eastAsiaTheme="minorEastAsia" w:hint="eastAsia"/>
          <w:lang w:eastAsia="zh-TW"/>
        </w:rPr>
        <w:t xml:space="preserve"> </w:t>
      </w:r>
      <w:r w:rsidR="0063756C">
        <w:rPr>
          <w:rFonts w:eastAsiaTheme="minorEastAsia"/>
          <w:lang w:eastAsia="zh-TW"/>
        </w:rPr>
        <w:t>receiver</w:t>
      </w:r>
      <w:r>
        <w:rPr>
          <w:rFonts w:eastAsiaTheme="minorEastAsia" w:hint="eastAsia"/>
          <w:lang w:eastAsia="zh-TW"/>
        </w:rPr>
        <w:t>.</w:t>
      </w:r>
    </w:p>
    <w:p w14:paraId="140020BF" w14:textId="3DE7FB92" w:rsidR="0063756C" w:rsidRDefault="0063756C" w:rsidP="0063756C">
      <w:pPr>
        <w:spacing w:beforeLines="50" w:before="12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/>
          <w:bCs/>
          <w:i/>
          <w:iCs/>
          <w:u w:val="single"/>
          <w:lang w:eastAsia="zh-TW"/>
        </w:rPr>
        <w:lastRenderedPageBreak/>
        <w:t xml:space="preserve">Proposal </w:t>
      </w:r>
      <w:r>
        <w:rPr>
          <w:rFonts w:eastAsiaTheme="minorEastAsia" w:hint="eastAsia"/>
          <w:b/>
          <w:bCs/>
          <w:i/>
          <w:iCs/>
          <w:u w:val="single"/>
          <w:lang w:eastAsia="zh-TW"/>
        </w:rPr>
        <w:t>2</w:t>
      </w:r>
      <w:r>
        <w:rPr>
          <w:rFonts w:eastAsiaTheme="minorEastAsia"/>
          <w:bCs/>
          <w:lang w:eastAsia="zh-TW"/>
        </w:rPr>
        <w:t xml:space="preserve">: </w:t>
      </w:r>
      <w:r w:rsidR="00D1253B">
        <w:rPr>
          <w:rFonts w:eastAsiaTheme="minorEastAsia" w:hint="eastAsia"/>
          <w:bCs/>
          <w:lang w:eastAsia="zh-TW"/>
        </w:rPr>
        <w:t>For both FDD and TDD, u</w:t>
      </w:r>
      <w:r>
        <w:rPr>
          <w:rFonts w:eastAsiaTheme="minorEastAsia"/>
          <w:bCs/>
          <w:lang w:eastAsia="zh-TW"/>
        </w:rPr>
        <w:t xml:space="preserve">se </w:t>
      </w:r>
      <w:bookmarkStart w:id="23" w:name="OLE_LINK23"/>
      <w:r>
        <w:rPr>
          <w:rFonts w:eastAsiaTheme="minorEastAsia"/>
          <w:bCs/>
          <w:lang w:eastAsia="zh-TW"/>
        </w:rPr>
        <w:t>SINR = -1dB, gamma =2 and BLER = 0.02</w:t>
      </w:r>
      <w:bookmarkEnd w:id="23"/>
      <w:r>
        <w:rPr>
          <w:rFonts w:eastAsiaTheme="minorEastAsia"/>
          <w:bCs/>
          <w:lang w:eastAsia="zh-TW"/>
        </w:rPr>
        <w:t xml:space="preserve"> to define CQI requirements.</w:t>
      </w:r>
    </w:p>
    <w:bookmarkEnd w:id="21"/>
    <w:p w14:paraId="2615AA1D" w14:textId="25BB2EDE" w:rsidR="00F57F5A" w:rsidRPr="0063756C" w:rsidRDefault="00F57F5A" w:rsidP="00732739">
      <w:pPr>
        <w:pStyle w:val="B1"/>
        <w:ind w:left="0" w:firstLine="0"/>
        <w:rPr>
          <w:rFonts w:eastAsiaTheme="minorEastAsia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5587" w14:paraId="7F04F5A0" w14:textId="77777777" w:rsidTr="003B5587">
        <w:tc>
          <w:tcPr>
            <w:tcW w:w="9629" w:type="dxa"/>
          </w:tcPr>
          <w:p w14:paraId="555F871F" w14:textId="77777777" w:rsidR="003B5587" w:rsidRDefault="003B5587" w:rsidP="003B5587">
            <w:pPr>
              <w:rPr>
                <w:rFonts w:eastAsia="SimSun"/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Test applicability to skip 2/4Rx requirements</w:t>
            </w:r>
          </w:p>
          <w:p w14:paraId="4CCFA36D" w14:textId="77777777" w:rsidR="003B5587" w:rsidRDefault="003B5587" w:rsidP="003B5587">
            <w:pPr>
              <w:spacing w:after="12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Proposals</w:t>
            </w:r>
          </w:p>
          <w:p w14:paraId="54BD6D67" w14:textId="77777777" w:rsidR="003B5587" w:rsidRDefault="003B5587" w:rsidP="003B5587">
            <w:pPr>
              <w:pStyle w:val="ListParagraph"/>
              <w:numPr>
                <w:ilvl w:val="0"/>
                <w:numId w:val="1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</w:t>
            </w:r>
            <w:r>
              <w:rPr>
                <w:rFonts w:eastAsiaTheme="minorEastAsia"/>
                <w:bCs/>
                <w:lang w:val="en-US" w:eastAsia="zh-TW"/>
              </w:rPr>
              <w:t xml:space="preserve"> 1:</w:t>
            </w:r>
            <w:r>
              <w:rPr>
                <w:rFonts w:eastAsiaTheme="minorEastAsia"/>
                <w:bCs/>
                <w:lang w:val="en-US" w:eastAsia="zh-TW"/>
              </w:rPr>
              <w:br/>
            </w:r>
            <w:r>
              <w:rPr>
                <w:szCs w:val="24"/>
                <w:lang w:val="en-US" w:eastAsia="zh-CN"/>
              </w:rPr>
              <w:t>For UEs supporting 8Rx, 2Rx and/or 4Rx, if UE passes 8Rx tests for inter-cell interference (PDSCH and CQI) and intra-cell inter-user interference (PDSCH), the 2 and/or 4Rx tests for inter-cell interference (PDSCH and CQI) and intra-cell inter-user interference (PDSCH) can be skipped, no matter same test configurations as 2RX/4RX are defined or not.</w:t>
            </w:r>
          </w:p>
          <w:p w14:paraId="021AFC56" w14:textId="77777777" w:rsidR="003B5587" w:rsidRDefault="003B5587" w:rsidP="003B5587">
            <w:pPr>
              <w:pStyle w:val="ListParagraph"/>
              <w:numPr>
                <w:ilvl w:val="0"/>
                <w:numId w:val="1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 2:</w:t>
            </w:r>
            <w:r>
              <w:rPr>
                <w:szCs w:val="24"/>
                <w:lang w:val="en-US" w:eastAsia="zh-CN"/>
              </w:rPr>
              <w:br/>
              <w:t>To consider if UEs supporting both 8Rx and 2/4Rx, the 2/4Rx tests under inter cell interference and under intra cell inter user interference can be skipped if the corresponding 8Rx requirements are passed.</w:t>
            </w:r>
          </w:p>
          <w:p w14:paraId="604F22A4" w14:textId="77777777" w:rsidR="003B5587" w:rsidRDefault="003B5587" w:rsidP="003B5587">
            <w:pPr>
              <w:pStyle w:val="ListParagraph"/>
              <w:numPr>
                <w:ilvl w:val="0"/>
                <w:numId w:val="1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 3:</w:t>
            </w:r>
            <w:r>
              <w:rPr>
                <w:szCs w:val="24"/>
                <w:lang w:val="en-US" w:eastAsia="zh-CN"/>
              </w:rPr>
              <w:br/>
              <w:t>For UEs supporting both 8Rx and 2/4Rx, the 2/4Rx tests under inter cell interference and under intra cell inter user interference can be skipped if the corresponding 8Rx requirements are passed.</w:t>
            </w:r>
          </w:p>
          <w:p w14:paraId="56F0DEA5" w14:textId="77777777" w:rsidR="003B5587" w:rsidRDefault="003B5587" w:rsidP="003B5587">
            <w:pPr>
              <w:pStyle w:val="ListParagraph"/>
              <w:numPr>
                <w:ilvl w:val="0"/>
                <w:numId w:val="1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Option 4: </w:t>
            </w:r>
            <w:r>
              <w:rPr>
                <w:szCs w:val="24"/>
                <w:lang w:val="en-US" w:eastAsia="zh-CN"/>
              </w:rPr>
              <w:br/>
              <w:t>Introduce test applicability under inter-cell interference and under intra-cell inter user interference to skip a 2/4Rx requirement if at least the following applies for each considered 8Rx test:</w:t>
            </w:r>
            <w:r>
              <w:rPr>
                <w:szCs w:val="24"/>
                <w:lang w:val="en-US" w:eastAsia="zh-CN"/>
              </w:rPr>
              <w:br/>
              <w:t>- UE support both 8Rx and 2/4Rx</w:t>
            </w:r>
            <w:r>
              <w:rPr>
                <w:szCs w:val="24"/>
                <w:lang w:val="en-US" w:eastAsia="zh-CN"/>
              </w:rPr>
              <w:br/>
              <w:t>- The UE passes an 8Rx requirement with same rank and interference configuration as the 2/4Rx requirement.</w:t>
            </w:r>
          </w:p>
          <w:p w14:paraId="48A6D14A" w14:textId="750CD7D4" w:rsidR="003B5587" w:rsidRPr="003B5587" w:rsidRDefault="003B5587" w:rsidP="003B5587">
            <w:pPr>
              <w:pStyle w:val="ListParagraph"/>
              <w:numPr>
                <w:ilvl w:val="0"/>
                <w:numId w:val="1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Option 5:</w:t>
            </w:r>
            <w:r>
              <w:rPr>
                <w:rFonts w:eastAsia="SimSun"/>
                <w:szCs w:val="24"/>
                <w:lang w:val="en-US" w:eastAsia="zh-CN"/>
              </w:rPr>
              <w:br/>
            </w:r>
            <w:r>
              <w:rPr>
                <w:szCs w:val="24"/>
                <w:lang w:val="en-US" w:eastAsia="zh-CN"/>
              </w:rPr>
              <w:t>RAN4 shall have the following applicability rules:</w:t>
            </w:r>
            <w:r>
              <w:rPr>
                <w:szCs w:val="24"/>
                <w:lang w:val="en-US" w:eastAsia="zh-CN"/>
              </w:rPr>
              <w:br/>
              <w:t>- UE that passes Rank2 ICI test case with 8Rx shall skip Rank1 ICI requirements with 4Rx.</w:t>
            </w:r>
            <w:r>
              <w:rPr>
                <w:szCs w:val="24"/>
                <w:lang w:val="en-US" w:eastAsia="zh-CN"/>
              </w:rPr>
              <w:br/>
              <w:t>- UE that passes Rank2 MU-MIMO test case with 8Rx shall skip Rank1/2 MU-MIMO requirements with 4Rx.</w:t>
            </w:r>
          </w:p>
          <w:p w14:paraId="42B7D422" w14:textId="77777777" w:rsidR="003B5587" w:rsidRDefault="003B5587" w:rsidP="003B5587">
            <w:pPr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Release independency</w:t>
            </w:r>
          </w:p>
          <w:p w14:paraId="2151E46F" w14:textId="77777777" w:rsidR="003B5587" w:rsidRDefault="003B5587" w:rsidP="003B5587">
            <w:pPr>
              <w:spacing w:after="12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Agreement:</w:t>
            </w:r>
          </w:p>
          <w:p w14:paraId="5DB5461F" w14:textId="77777777" w:rsidR="003B5587" w:rsidRDefault="003B5587" w:rsidP="003B5587">
            <w:pPr>
              <w:pStyle w:val="ListParagraph"/>
              <w:numPr>
                <w:ilvl w:val="0"/>
                <w:numId w:val="133"/>
              </w:numPr>
              <w:autoSpaceDN w:val="0"/>
              <w:spacing w:after="120"/>
              <w:ind w:leftChars="0" w:left="936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The new Rel-19 requirements shall </w:t>
            </w:r>
            <w:r>
              <w:rPr>
                <w:rFonts w:eastAsia="SimSun"/>
                <w:b/>
                <w:bCs/>
                <w:szCs w:val="24"/>
                <w:lang w:val="en-US" w:eastAsia="zh-CN"/>
              </w:rPr>
              <w:t>at least</w:t>
            </w:r>
            <w:r>
              <w:rPr>
                <w:rFonts w:eastAsia="SimSun"/>
                <w:szCs w:val="24"/>
                <w:lang w:val="en-US" w:eastAsia="zh-CN"/>
              </w:rPr>
              <w:t xml:space="preserve"> be release independent from Rel-18.</w:t>
            </w:r>
          </w:p>
          <w:p w14:paraId="2DDA1281" w14:textId="77777777" w:rsidR="003B5587" w:rsidRDefault="003B5587" w:rsidP="003B5587">
            <w:pPr>
              <w:spacing w:after="12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Remaining proposals:</w:t>
            </w:r>
          </w:p>
          <w:p w14:paraId="2204A140" w14:textId="77777777" w:rsidR="003B5587" w:rsidRDefault="003B5587" w:rsidP="003B5587">
            <w:pPr>
              <w:pStyle w:val="ListParagraph"/>
              <w:numPr>
                <w:ilvl w:val="0"/>
                <w:numId w:val="133"/>
              </w:numPr>
              <w:autoSpaceDN w:val="0"/>
              <w:spacing w:after="120"/>
              <w:ind w:leftChars="0" w:left="936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Option 1:</w:t>
            </w:r>
            <w:r>
              <w:rPr>
                <w:rFonts w:eastAsia="SimSun"/>
                <w:szCs w:val="24"/>
                <w:lang w:val="en-US" w:eastAsia="zh-CN"/>
              </w:rPr>
              <w:br/>
            </w:r>
            <w:bookmarkStart w:id="24" w:name="OLE_LINK74"/>
            <w:r>
              <w:rPr>
                <w:rFonts w:eastAsia="SimSun"/>
                <w:szCs w:val="24"/>
                <w:lang w:val="en-US" w:eastAsia="zh-CN"/>
              </w:rPr>
              <w:t xml:space="preserve">The </w:t>
            </w:r>
            <w:bookmarkStart w:id="25" w:name="OLE_LINK72"/>
            <w:r>
              <w:rPr>
                <w:rFonts w:eastAsia="SimSun"/>
                <w:szCs w:val="24"/>
                <w:lang w:val="en-US" w:eastAsia="zh-CN"/>
              </w:rPr>
              <w:t>new Rel-19 requirements shall also be release independent from Rel-17.</w:t>
            </w:r>
            <w:bookmarkEnd w:id="24"/>
            <w:bookmarkEnd w:id="25"/>
          </w:p>
          <w:p w14:paraId="23E76471" w14:textId="036964F1" w:rsidR="003B5587" w:rsidRPr="003B5587" w:rsidRDefault="003B5587" w:rsidP="003B5587">
            <w:pPr>
              <w:pStyle w:val="ListParagraph"/>
              <w:numPr>
                <w:ilvl w:val="0"/>
                <w:numId w:val="133"/>
              </w:numPr>
              <w:autoSpaceDN w:val="0"/>
              <w:spacing w:after="120"/>
              <w:ind w:leftChars="0" w:left="936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Option 2:</w:t>
            </w:r>
            <w:r>
              <w:rPr>
                <w:rFonts w:eastAsia="SimSun"/>
                <w:szCs w:val="24"/>
                <w:lang w:val="en-US" w:eastAsia="zh-CN"/>
              </w:rPr>
              <w:br/>
              <w:t xml:space="preserve">The new Rel-19 requirements shall also be release independent from Rel-17. The requirements </w:t>
            </w:r>
            <w:r>
              <w:rPr>
                <w:szCs w:val="24"/>
                <w:lang w:val="en-US" w:eastAsia="zh-CN"/>
              </w:rPr>
              <w:t>shall be mandatory for Rel-18 and optional from Rel-17.</w:t>
            </w:r>
          </w:p>
        </w:tc>
      </w:tr>
    </w:tbl>
    <w:p w14:paraId="7001F7A6" w14:textId="77777777" w:rsidR="003B5587" w:rsidRDefault="003B5587" w:rsidP="00732739">
      <w:pPr>
        <w:pStyle w:val="B1"/>
        <w:ind w:left="0" w:firstLine="0"/>
        <w:rPr>
          <w:rFonts w:eastAsiaTheme="minorEastAsia"/>
          <w:lang w:eastAsia="zh-TW"/>
        </w:rPr>
      </w:pPr>
    </w:p>
    <w:p w14:paraId="2C5C7DB6" w14:textId="77777777" w:rsidR="00EC4D34" w:rsidRDefault="00EC4D34" w:rsidP="00EC4D34">
      <w:pPr>
        <w:spacing w:beforeLines="50" w:before="120"/>
        <w:jc w:val="both"/>
        <w:rPr>
          <w:rFonts w:eastAsiaTheme="minorEastAsia"/>
          <w:b/>
          <w:bCs/>
          <w:lang w:eastAsia="zh-TW"/>
        </w:rPr>
      </w:pPr>
      <w:bookmarkStart w:id="26" w:name="OLE_LINK31"/>
      <w:r>
        <w:rPr>
          <w:rFonts w:eastAsiaTheme="minorEastAsia"/>
          <w:bCs/>
          <w:lang w:eastAsia="zh-TW"/>
        </w:rPr>
        <w:t xml:space="preserve">Given that processing for 8Rx is more complex compared to 2Rx/4Rx, we support Option 1 as it reduces the testing load on the UE. </w:t>
      </w:r>
      <w:bookmarkEnd w:id="26"/>
    </w:p>
    <w:p w14:paraId="734F7CAA" w14:textId="4C9BAA9C" w:rsidR="00EC4D34" w:rsidRDefault="00EC4D34" w:rsidP="00EC4D34">
      <w:pPr>
        <w:autoSpaceDN w:val="0"/>
        <w:spacing w:after="120"/>
        <w:jc w:val="both"/>
        <w:rPr>
          <w:rFonts w:eastAsia="SimSun"/>
          <w:lang w:val="en-US" w:eastAsia="zh-CN"/>
        </w:rPr>
      </w:pPr>
      <w:bookmarkStart w:id="27" w:name="OLE_LINK37"/>
      <w:bookmarkStart w:id="28" w:name="OLE_LINK18"/>
      <w:r>
        <w:rPr>
          <w:rFonts w:eastAsiaTheme="minorEastAsia"/>
          <w:b/>
          <w:bCs/>
          <w:i/>
          <w:iCs/>
          <w:u w:val="single"/>
          <w:lang w:eastAsia="zh-TW"/>
        </w:rPr>
        <w:t xml:space="preserve">Proposal </w:t>
      </w:r>
      <w:r w:rsidR="00032520">
        <w:rPr>
          <w:rFonts w:eastAsiaTheme="minorEastAsia"/>
          <w:b/>
          <w:bCs/>
          <w:i/>
          <w:iCs/>
          <w:u w:val="single"/>
          <w:lang w:eastAsia="zh-TW"/>
        </w:rPr>
        <w:t>3</w:t>
      </w:r>
      <w:r>
        <w:rPr>
          <w:rFonts w:eastAsiaTheme="minorEastAsia"/>
          <w:bCs/>
          <w:lang w:eastAsia="zh-TW"/>
        </w:rPr>
        <w:t xml:space="preserve">: </w:t>
      </w:r>
      <w:bookmarkEnd w:id="27"/>
      <w:r>
        <w:rPr>
          <w:rFonts w:eastAsia="SimSun"/>
          <w:lang w:val="en-US" w:eastAsia="zh-CN"/>
        </w:rPr>
        <w:t>For 8Rx inter-cell interference scenario and intra-cell inter-user interference scenario, for both demodulation performance tests and CQI reporting tests, prefer to define a test applicability rule to skip 2/4Rx requirements if 8Rx tests are passed, no matter same test configurations as 2RX/4RX are defined or not.</w:t>
      </w:r>
    </w:p>
    <w:p w14:paraId="4D01CF20" w14:textId="7833223D" w:rsidR="00C27FD2" w:rsidRPr="00C27FD2" w:rsidRDefault="00C27FD2" w:rsidP="00EC4D34">
      <w:pPr>
        <w:spacing w:beforeLines="50" w:before="120"/>
        <w:jc w:val="both"/>
        <w:rPr>
          <w:rFonts w:eastAsiaTheme="minorEastAsia"/>
          <w:bCs/>
          <w:lang w:val="en-US" w:eastAsia="zh-TW"/>
        </w:rPr>
      </w:pPr>
      <w:bookmarkStart w:id="29" w:name="OLE_LINK75"/>
      <w:bookmarkEnd w:id="28"/>
      <w:r w:rsidRPr="00C27FD2">
        <w:rPr>
          <w:rFonts w:eastAsiaTheme="minorEastAsia"/>
          <w:bCs/>
          <w:lang w:val="en-US" w:eastAsia="zh-TW"/>
        </w:rPr>
        <w:t>In Rel-18, 8</w:t>
      </w:r>
      <w:bookmarkStart w:id="30" w:name="OLE_LINK71"/>
      <w:r w:rsidRPr="00C27FD2">
        <w:rPr>
          <w:rFonts w:eastAsiaTheme="minorEastAsia"/>
          <w:bCs/>
          <w:lang w:val="en-US" w:eastAsia="zh-TW"/>
        </w:rPr>
        <w:t xml:space="preserve">Rx </w:t>
      </w:r>
      <w:r w:rsidR="00684C7F" w:rsidRPr="00C27FD2">
        <w:rPr>
          <w:rFonts w:eastAsiaTheme="minorEastAsia"/>
          <w:bCs/>
          <w:lang w:val="en-US" w:eastAsia="zh-TW"/>
        </w:rPr>
        <w:t>requirements</w:t>
      </w:r>
      <w:r w:rsidRPr="00C27FD2">
        <w:rPr>
          <w:rFonts w:eastAsiaTheme="minorEastAsia"/>
          <w:bCs/>
          <w:lang w:val="en-US" w:eastAsia="zh-TW"/>
        </w:rPr>
        <w:t xml:space="preserve"> (without considering ICI and MU-MIMO scenario)</w:t>
      </w:r>
      <w:bookmarkEnd w:id="30"/>
      <w:r w:rsidRPr="00C27FD2">
        <w:rPr>
          <w:rFonts w:eastAsiaTheme="minorEastAsia"/>
          <w:bCs/>
          <w:lang w:val="en-US" w:eastAsia="zh-TW"/>
        </w:rPr>
        <w:t xml:space="preserve"> are agreed to be release independent from Rel-17.</w:t>
      </w:r>
      <w:r w:rsidR="00684C7F">
        <w:rPr>
          <w:rFonts w:eastAsiaTheme="minorEastAsia" w:hint="eastAsia"/>
          <w:bCs/>
          <w:lang w:val="en-US" w:eastAsia="zh-TW"/>
        </w:rPr>
        <w:t xml:space="preserve"> </w:t>
      </w:r>
      <w:r w:rsidR="00F471E5">
        <w:rPr>
          <w:rFonts w:eastAsiaTheme="minorEastAsia" w:hint="eastAsia"/>
          <w:bCs/>
          <w:lang w:val="en-US" w:eastAsia="zh-TW"/>
        </w:rPr>
        <w:t xml:space="preserve">The Rel-19 8Rx </w:t>
      </w:r>
      <w:r w:rsidR="00F471E5" w:rsidRPr="00F471E5">
        <w:rPr>
          <w:rFonts w:eastAsiaTheme="minorEastAsia"/>
          <w:bCs/>
          <w:lang w:val="en-US" w:eastAsia="zh-TW"/>
        </w:rPr>
        <w:t>considering ICI and MU-MIMO scenario</w:t>
      </w:r>
      <w:r w:rsidR="00F471E5">
        <w:rPr>
          <w:rFonts w:eastAsiaTheme="minorEastAsia" w:hint="eastAsia"/>
          <w:bCs/>
          <w:lang w:val="en-US" w:eastAsia="zh-TW"/>
        </w:rPr>
        <w:t xml:space="preserve"> could be </w:t>
      </w:r>
      <w:r w:rsidR="00D25C2B">
        <w:rPr>
          <w:rFonts w:eastAsiaTheme="minorEastAsia" w:hint="eastAsia"/>
          <w:bCs/>
          <w:lang w:val="en-US" w:eastAsia="zh-TW"/>
        </w:rPr>
        <w:t xml:space="preserve">treated as an extension of Rel-18 </w:t>
      </w:r>
      <w:r w:rsidR="00D25C2B">
        <w:rPr>
          <w:rFonts w:eastAsiaTheme="minorEastAsia"/>
          <w:bCs/>
          <w:lang w:val="en-US" w:eastAsia="zh-TW"/>
        </w:rPr>
        <w:t>requirements</w:t>
      </w:r>
      <w:r w:rsidR="00D25C2B">
        <w:rPr>
          <w:rFonts w:eastAsiaTheme="minorEastAsia" w:hint="eastAsia"/>
          <w:bCs/>
          <w:lang w:val="en-US" w:eastAsia="zh-TW"/>
        </w:rPr>
        <w:t xml:space="preserve">, where the </w:t>
      </w:r>
      <w:r w:rsidRPr="00C27FD2">
        <w:rPr>
          <w:rFonts w:eastAsiaTheme="minorEastAsia"/>
          <w:bCs/>
          <w:lang w:val="en-US" w:eastAsia="zh-TW"/>
        </w:rPr>
        <w:t xml:space="preserve">implementation </w:t>
      </w:r>
      <w:r w:rsidR="00D25C2B">
        <w:rPr>
          <w:rFonts w:eastAsiaTheme="minorEastAsia" w:hint="eastAsia"/>
          <w:bCs/>
          <w:lang w:val="en-US" w:eastAsia="zh-TW"/>
        </w:rPr>
        <w:t xml:space="preserve">of 8Rx </w:t>
      </w:r>
      <w:r w:rsidRPr="00C27FD2">
        <w:rPr>
          <w:rFonts w:eastAsiaTheme="minorEastAsia"/>
          <w:bCs/>
          <w:lang w:val="en-US" w:eastAsia="zh-TW"/>
        </w:rPr>
        <w:t xml:space="preserve">inherently </w:t>
      </w:r>
      <w:r w:rsidR="00F471E5" w:rsidRPr="00C27FD2">
        <w:rPr>
          <w:rFonts w:eastAsiaTheme="minorEastAsia"/>
          <w:bCs/>
          <w:lang w:val="en-US" w:eastAsia="zh-TW"/>
        </w:rPr>
        <w:t>considers</w:t>
      </w:r>
      <w:r w:rsidRPr="00C27FD2">
        <w:rPr>
          <w:rFonts w:eastAsiaTheme="minorEastAsia"/>
          <w:bCs/>
          <w:lang w:val="en-US" w:eastAsia="zh-TW"/>
        </w:rPr>
        <w:t xml:space="preserve"> scenarios with interference.</w:t>
      </w:r>
      <w:r w:rsidR="00090C67">
        <w:rPr>
          <w:rFonts w:eastAsiaTheme="minorEastAsia" w:hint="eastAsia"/>
          <w:bCs/>
          <w:lang w:val="en-US" w:eastAsia="zh-TW"/>
        </w:rPr>
        <w:t xml:space="preserve"> Therefore, we support </w:t>
      </w:r>
      <w:r w:rsidR="00D93D5E">
        <w:rPr>
          <w:rFonts w:eastAsiaTheme="minorEastAsia" w:hint="eastAsia"/>
          <w:bCs/>
          <w:lang w:val="en-US" w:eastAsia="zh-TW"/>
        </w:rPr>
        <w:t xml:space="preserve">that </w:t>
      </w:r>
      <w:r w:rsidR="00090C67" w:rsidRPr="00090C67">
        <w:rPr>
          <w:rFonts w:eastAsiaTheme="minorEastAsia"/>
          <w:bCs/>
          <w:lang w:val="en-US" w:eastAsia="zh-TW"/>
        </w:rPr>
        <w:t>new Rel-19 requirements shall also be release independent from Rel-17.</w:t>
      </w:r>
    </w:p>
    <w:p w14:paraId="41D560E8" w14:textId="4AB2B65A" w:rsidR="003B5587" w:rsidRDefault="00EC4D34" w:rsidP="00EC4D34">
      <w:pPr>
        <w:pStyle w:val="B1"/>
        <w:ind w:left="0" w:firstLine="0"/>
        <w:rPr>
          <w:rFonts w:eastAsiaTheme="minorEastAsia"/>
          <w:lang w:eastAsia="zh-TW"/>
        </w:rPr>
      </w:pPr>
      <w:bookmarkStart w:id="31" w:name="OLE_LINK4"/>
      <w:bookmarkEnd w:id="29"/>
      <w:r>
        <w:rPr>
          <w:rFonts w:eastAsiaTheme="minorEastAsia"/>
          <w:b/>
          <w:bCs/>
          <w:i/>
          <w:iCs/>
          <w:u w:val="single"/>
          <w:lang w:eastAsia="zh-TW"/>
        </w:rPr>
        <w:t xml:space="preserve">Proposal </w:t>
      </w:r>
      <w:r w:rsidR="00032520">
        <w:rPr>
          <w:rFonts w:eastAsiaTheme="minorEastAsia"/>
          <w:b/>
          <w:bCs/>
          <w:i/>
          <w:iCs/>
          <w:u w:val="single"/>
          <w:lang w:eastAsia="zh-TW"/>
        </w:rPr>
        <w:t>4</w:t>
      </w:r>
      <w:r>
        <w:rPr>
          <w:rFonts w:eastAsiaTheme="minorEastAsia"/>
          <w:bCs/>
          <w:lang w:eastAsia="zh-TW"/>
        </w:rPr>
        <w:t xml:space="preserve">: </w:t>
      </w:r>
      <w:bookmarkStart w:id="32" w:name="OLE_LINK38"/>
      <w:r w:rsidR="00523C27" w:rsidRPr="00523C27">
        <w:rPr>
          <w:rFonts w:eastAsiaTheme="minorEastAsia"/>
          <w:lang w:val="en-US" w:eastAsia="zh-TW"/>
        </w:rPr>
        <w:t xml:space="preserve">The new Rel-19 requirements </w:t>
      </w:r>
      <w:r w:rsidR="00684BF4">
        <w:rPr>
          <w:rFonts w:eastAsiaTheme="minorEastAsia" w:hint="eastAsia"/>
          <w:lang w:val="en-US" w:eastAsia="zh-TW"/>
        </w:rPr>
        <w:t>can</w:t>
      </w:r>
      <w:r w:rsidR="00523C27" w:rsidRPr="00523C27">
        <w:rPr>
          <w:rFonts w:eastAsiaTheme="minorEastAsia"/>
          <w:lang w:val="en-US" w:eastAsia="zh-TW"/>
        </w:rPr>
        <w:t xml:space="preserve"> be release independent from Rel-17.</w:t>
      </w:r>
      <w:bookmarkEnd w:id="32"/>
    </w:p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bookmarkStart w:id="33" w:name="OLE_LINK6"/>
      <w:bookmarkEnd w:id="12"/>
      <w:bookmarkEnd w:id="15"/>
      <w:bookmarkEnd w:id="16"/>
      <w:bookmarkEnd w:id="17"/>
      <w:bookmarkEnd w:id="18"/>
      <w:bookmarkEnd w:id="31"/>
      <w:r w:rsidRPr="001A0F78">
        <w:rPr>
          <w:sz w:val="28"/>
          <w:szCs w:val="28"/>
          <w:lang w:val="en-US" w:eastAsia="ja-JP"/>
        </w:rPr>
        <w:lastRenderedPageBreak/>
        <w:t>Conclusion</w:t>
      </w:r>
    </w:p>
    <w:p w14:paraId="3398A986" w14:textId="58E81685" w:rsidR="003878DE" w:rsidRDefault="00FF0AB3" w:rsidP="003878DE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FF0AB3">
        <w:rPr>
          <w:rFonts w:eastAsia="Times New Roman"/>
          <w:lang w:eastAsia="en-US"/>
        </w:rPr>
        <w:t>In this contribution, we present our views on UE requirements for devices equipped with an 8Rx MMSE-IRC receiver. Our proposals are outlined below:</w:t>
      </w:r>
    </w:p>
    <w:p w14:paraId="08AB1C7F" w14:textId="77777777" w:rsidR="00032520" w:rsidRPr="00032520" w:rsidRDefault="00032520" w:rsidP="00032520">
      <w:pPr>
        <w:spacing w:beforeLines="50" w:before="120" w:afterLines="50" w:after="120"/>
        <w:jc w:val="both"/>
        <w:rPr>
          <w:rFonts w:eastAsiaTheme="minorEastAsia"/>
          <w:bCs/>
          <w:lang w:eastAsia="zh-TW"/>
        </w:rPr>
      </w:pPr>
      <w:r w:rsidRPr="00032520">
        <w:rPr>
          <w:rFonts w:eastAsiaTheme="minorEastAsia"/>
          <w:b/>
          <w:bCs/>
          <w:i/>
          <w:iCs/>
          <w:u w:val="single"/>
          <w:lang w:eastAsia="zh-TW"/>
        </w:rPr>
        <w:t>Observation 1</w:t>
      </w:r>
      <w:r w:rsidRPr="00032520">
        <w:rPr>
          <w:rFonts w:eastAsiaTheme="minorEastAsia"/>
          <w:bCs/>
          <w:lang w:eastAsia="zh-TW"/>
        </w:rPr>
        <w:t>: Based on our simulation results, the difference of gamma value for baseline and simplified receiver are quite small, which is smaller than 0.2.</w:t>
      </w:r>
    </w:p>
    <w:p w14:paraId="2770EEBC" w14:textId="77777777" w:rsidR="00032520" w:rsidRPr="00032520" w:rsidRDefault="00032520" w:rsidP="00032520">
      <w:pPr>
        <w:spacing w:beforeLines="50" w:before="120" w:afterLines="50" w:after="120"/>
        <w:jc w:val="both"/>
        <w:rPr>
          <w:rFonts w:eastAsiaTheme="minorEastAsia"/>
          <w:bCs/>
          <w:lang w:eastAsia="zh-TW"/>
        </w:rPr>
      </w:pPr>
      <w:r w:rsidRPr="00032520">
        <w:rPr>
          <w:rFonts w:eastAsiaTheme="minorEastAsia"/>
          <w:b/>
          <w:bCs/>
          <w:i/>
          <w:iCs/>
          <w:u w:val="single"/>
          <w:lang w:eastAsia="zh-TW"/>
        </w:rPr>
        <w:t>Proposal 1</w:t>
      </w:r>
      <w:r w:rsidRPr="00032520">
        <w:rPr>
          <w:rFonts w:eastAsiaTheme="minorEastAsia"/>
          <w:bCs/>
          <w:lang w:eastAsia="zh-TW"/>
        </w:rPr>
        <w:t>: Define one set of CQI requirements for baseline and simplified receiver.</w:t>
      </w:r>
    </w:p>
    <w:p w14:paraId="3283576C" w14:textId="77777777" w:rsidR="00032520" w:rsidRPr="00032520" w:rsidRDefault="00032520" w:rsidP="00032520">
      <w:pPr>
        <w:spacing w:beforeLines="50" w:before="120" w:afterLines="50" w:after="120"/>
        <w:jc w:val="both"/>
        <w:rPr>
          <w:rFonts w:eastAsiaTheme="minorEastAsia"/>
          <w:bCs/>
          <w:lang w:eastAsia="zh-TW"/>
        </w:rPr>
      </w:pPr>
      <w:r w:rsidRPr="00032520">
        <w:rPr>
          <w:rFonts w:eastAsiaTheme="minorEastAsia"/>
          <w:b/>
          <w:bCs/>
          <w:i/>
          <w:iCs/>
          <w:u w:val="single"/>
          <w:lang w:eastAsia="zh-TW"/>
        </w:rPr>
        <w:t>Proposal 2</w:t>
      </w:r>
      <w:r w:rsidRPr="00032520">
        <w:rPr>
          <w:rFonts w:eastAsiaTheme="minorEastAsia"/>
          <w:bCs/>
          <w:lang w:eastAsia="zh-TW"/>
        </w:rPr>
        <w:t>: For both FDD and TDD, use SINR = -1dB, gamma =2 and BLER = 0.02 to define CQI requirements.</w:t>
      </w:r>
    </w:p>
    <w:p w14:paraId="36AEB65A" w14:textId="77777777" w:rsidR="00032520" w:rsidRPr="00032520" w:rsidRDefault="00032520" w:rsidP="00032520">
      <w:pPr>
        <w:spacing w:beforeLines="50" w:before="120" w:afterLines="50" w:after="120"/>
        <w:jc w:val="both"/>
        <w:rPr>
          <w:rFonts w:eastAsiaTheme="minorEastAsia"/>
          <w:bCs/>
          <w:lang w:val="en-US" w:eastAsia="zh-TW"/>
        </w:rPr>
      </w:pPr>
      <w:r w:rsidRPr="00032520">
        <w:rPr>
          <w:rFonts w:eastAsiaTheme="minorEastAsia"/>
          <w:b/>
          <w:bCs/>
          <w:i/>
          <w:iCs/>
          <w:u w:val="single"/>
          <w:lang w:eastAsia="zh-TW"/>
        </w:rPr>
        <w:t>Proposal 3</w:t>
      </w:r>
      <w:r w:rsidRPr="00032520">
        <w:rPr>
          <w:rFonts w:eastAsiaTheme="minorEastAsia"/>
          <w:bCs/>
          <w:lang w:eastAsia="zh-TW"/>
        </w:rPr>
        <w:t xml:space="preserve">: </w:t>
      </w:r>
      <w:r w:rsidRPr="00032520">
        <w:rPr>
          <w:rFonts w:eastAsiaTheme="minorEastAsia"/>
          <w:bCs/>
          <w:lang w:val="en-US" w:eastAsia="zh-TW"/>
        </w:rPr>
        <w:t>For 8Rx inter-cell interference scenario and intra-cell inter-user interference scenario, for both demodulation performance tests and CQI reporting tests, prefer to define a test applicability rule to skip 2/4Rx requirements if 8Rx tests are passed, no matter same test configurations as 2RX/4RX are defined or not.</w:t>
      </w:r>
    </w:p>
    <w:p w14:paraId="48F8082B" w14:textId="58758361" w:rsidR="00953952" w:rsidRPr="00032520" w:rsidRDefault="00032520" w:rsidP="003878DE">
      <w:pPr>
        <w:spacing w:beforeLines="50" w:before="120" w:afterLines="50" w:after="120"/>
        <w:jc w:val="both"/>
        <w:rPr>
          <w:rFonts w:eastAsiaTheme="minorEastAsia"/>
          <w:bCs/>
          <w:lang w:val="en-US" w:eastAsia="zh-TW"/>
        </w:rPr>
      </w:pPr>
      <w:r w:rsidRPr="00032520">
        <w:rPr>
          <w:rFonts w:eastAsiaTheme="minorEastAsia"/>
          <w:b/>
          <w:bCs/>
          <w:i/>
          <w:iCs/>
          <w:u w:val="single"/>
          <w:lang w:eastAsia="zh-TW"/>
        </w:rPr>
        <w:t>Proposal 4</w:t>
      </w:r>
      <w:r w:rsidRPr="00032520">
        <w:rPr>
          <w:rFonts w:eastAsiaTheme="minorEastAsia"/>
          <w:bCs/>
          <w:lang w:eastAsia="zh-TW"/>
        </w:rPr>
        <w:t xml:space="preserve">: </w:t>
      </w:r>
      <w:r w:rsidR="0012366D" w:rsidRPr="0012366D">
        <w:rPr>
          <w:rFonts w:eastAsiaTheme="minorEastAsia"/>
          <w:bCs/>
          <w:lang w:val="en-US" w:eastAsia="zh-TW"/>
        </w:rPr>
        <w:t>The new Rel-19 requirements can be release independent from Rel-17</w:t>
      </w:r>
      <w:r w:rsidRPr="00032520">
        <w:rPr>
          <w:rFonts w:eastAsiaTheme="minorEastAsia"/>
          <w:bCs/>
          <w:lang w:val="en-US" w:eastAsia="zh-TW"/>
        </w:rPr>
        <w:t>.</w:t>
      </w: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34" w:name="OLE_LINK5"/>
      <w:r w:rsidRPr="001A0F78">
        <w:rPr>
          <w:sz w:val="28"/>
          <w:szCs w:val="28"/>
          <w:lang w:val="en-US" w:eastAsia="ja-JP"/>
        </w:rPr>
        <w:t>Reference</w:t>
      </w:r>
    </w:p>
    <w:p w14:paraId="0CFB2ACA" w14:textId="41382902" w:rsidR="007C6931" w:rsidRPr="00A915DC" w:rsidRDefault="00BC50C7" w:rsidP="00A8274F">
      <w:pPr>
        <w:pStyle w:val="ZT"/>
        <w:framePr w:wrap="auto" w:hAnchor="text" w:yAlign="inline"/>
        <w:numPr>
          <w:ilvl w:val="0"/>
          <w:numId w:val="40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bookmarkStart w:id="35" w:name="OLE_LINK102"/>
      <w:bookmarkEnd w:id="33"/>
      <w:bookmarkEnd w:id="34"/>
      <w:r w:rsidRPr="00BC50C7">
        <w:rPr>
          <w:rFonts w:ascii="Times" w:eastAsia="SimSun" w:hAnsi="Times"/>
          <w:b w:val="0"/>
          <w:bCs/>
          <w:sz w:val="20"/>
          <w:lang w:val="en-US" w:eastAsia="zh-CN"/>
        </w:rPr>
        <w:t>R4-</w:t>
      </w:r>
      <w:r w:rsidR="003C3654" w:rsidRPr="003C3654">
        <w:rPr>
          <w:rFonts w:ascii="Times" w:eastAsia="SimSun" w:hAnsi="Times"/>
          <w:b w:val="0"/>
          <w:bCs/>
          <w:sz w:val="20"/>
          <w:lang w:val="en-US" w:eastAsia="zh-CN"/>
        </w:rPr>
        <w:t>2504694</w:t>
      </w:r>
      <w:r w:rsidR="00643C76" w:rsidRPr="0041077D">
        <w:rPr>
          <w:rFonts w:ascii="Times" w:eastAsia="SimSun" w:hAnsi="Times"/>
          <w:b w:val="0"/>
          <w:sz w:val="20"/>
          <w:lang w:eastAsia="zh-CN"/>
        </w:rPr>
        <w:t xml:space="preserve">, </w:t>
      </w:r>
      <w:bookmarkEnd w:id="35"/>
      <w:r w:rsidR="003C3654" w:rsidRPr="003C3654">
        <w:rPr>
          <w:rFonts w:ascii="Times" w:eastAsia="SimSun" w:hAnsi="Times"/>
          <w:b w:val="0"/>
          <w:sz w:val="20"/>
          <w:lang w:eastAsia="zh-CN"/>
        </w:rPr>
        <w:t>Way forward for [114bis][322] NR_demod_Ph5_Part2_UE</w:t>
      </w:r>
      <w:r w:rsidR="009C2B92" w:rsidRPr="0041077D">
        <w:rPr>
          <w:rFonts w:ascii="Times" w:eastAsiaTheme="minorEastAsia" w:hAnsi="Times" w:hint="eastAsia"/>
          <w:b w:val="0"/>
          <w:sz w:val="20"/>
          <w:lang w:val="en-US" w:eastAsia="zh-TW"/>
        </w:rPr>
        <w:t>, Nokia</w:t>
      </w:r>
    </w:p>
    <w:p w14:paraId="77CEDB74" w14:textId="16A127FD" w:rsidR="00CF155B" w:rsidRPr="0041077D" w:rsidRDefault="000E28B1" w:rsidP="00A8274F">
      <w:pPr>
        <w:pStyle w:val="ZT"/>
        <w:framePr w:wrap="auto" w:hAnchor="text" w:yAlign="inline"/>
        <w:numPr>
          <w:ilvl w:val="0"/>
          <w:numId w:val="40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0E28B1">
        <w:rPr>
          <w:rFonts w:ascii="Times" w:eastAsia="SimSun" w:hAnsi="Times"/>
          <w:b w:val="0"/>
          <w:sz w:val="20"/>
          <w:lang w:eastAsia="zh-CN"/>
        </w:rPr>
        <w:t>R4-</w:t>
      </w:r>
      <w:r>
        <w:rPr>
          <w:rFonts w:ascii="Times" w:eastAsiaTheme="minorEastAsia" w:hAnsi="Times" w:hint="eastAsia"/>
          <w:b w:val="0"/>
          <w:sz w:val="20"/>
          <w:lang w:eastAsia="zh-TW"/>
        </w:rPr>
        <w:t xml:space="preserve">2505341, </w:t>
      </w:r>
      <w:r w:rsidRPr="000E28B1">
        <w:rPr>
          <w:rFonts w:ascii="Times" w:eastAsia="SimSun" w:hAnsi="Times"/>
          <w:b w:val="0"/>
          <w:sz w:val="20"/>
          <w:lang w:eastAsia="zh-CN"/>
        </w:rPr>
        <w:t>Simulation results for UE demodulation requirements with 8Rx MMSE-IRC receiver, MediaTek</w:t>
      </w:r>
    </w:p>
    <w:bookmarkEnd w:id="6"/>
    <w:bookmarkEnd w:id="8"/>
    <w:p w14:paraId="4870C3F5" w14:textId="77777777" w:rsidR="00CF155B" w:rsidRPr="00CF155B" w:rsidRDefault="00CF155B" w:rsidP="004439F6">
      <w:pPr>
        <w:pStyle w:val="ZT"/>
        <w:framePr w:wrap="auto" w:hAnchor="text" w:yAlign="inline"/>
        <w:ind w:right="400"/>
        <w:jc w:val="both"/>
        <w:rPr>
          <w:rFonts w:ascii="Times" w:eastAsiaTheme="minorEastAsia" w:hAnsi="Times"/>
          <w:b w:val="0"/>
          <w:sz w:val="20"/>
          <w:lang w:eastAsia="zh-TW"/>
        </w:rPr>
      </w:pPr>
    </w:p>
    <w:sectPr w:rsidR="00CF155B" w:rsidRPr="00CF155B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3E33E" w14:textId="77777777" w:rsidR="000F65B2" w:rsidRDefault="000F65B2" w:rsidP="000A231E">
      <w:pPr>
        <w:spacing w:after="0"/>
      </w:pPr>
      <w:r>
        <w:separator/>
      </w:r>
    </w:p>
  </w:endnote>
  <w:endnote w:type="continuationSeparator" w:id="0">
    <w:p w14:paraId="5FA3242B" w14:textId="77777777" w:rsidR="000F65B2" w:rsidRDefault="000F65B2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A3A02" w14:textId="77777777" w:rsidR="000F65B2" w:rsidRDefault="000F65B2" w:rsidP="000A231E">
      <w:pPr>
        <w:spacing w:after="0"/>
      </w:pPr>
      <w:r>
        <w:separator/>
      </w:r>
    </w:p>
  </w:footnote>
  <w:footnote w:type="continuationSeparator" w:id="0">
    <w:p w14:paraId="66329FE4" w14:textId="77777777" w:rsidR="000F65B2" w:rsidRDefault="000F65B2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770212"/>
    <w:multiLevelType w:val="hybridMultilevel"/>
    <w:tmpl w:val="5FBE8682"/>
    <w:lvl w:ilvl="0" w:tplc="F2F68AA6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4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5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7E3221"/>
    <w:multiLevelType w:val="hybridMultilevel"/>
    <w:tmpl w:val="CD36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F944B00"/>
    <w:multiLevelType w:val="hybridMultilevel"/>
    <w:tmpl w:val="EC54D3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65449C1"/>
    <w:multiLevelType w:val="hybridMultilevel"/>
    <w:tmpl w:val="39B2B0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6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1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4" w15:restartNumberingAfterBreak="0">
    <w:nsid w:val="570F2615"/>
    <w:multiLevelType w:val="hybridMultilevel"/>
    <w:tmpl w:val="651C3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3" w15:restartNumberingAfterBreak="0">
    <w:nsid w:val="7E25356D"/>
    <w:multiLevelType w:val="hybridMultilevel"/>
    <w:tmpl w:val="B5B43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6" w15:restartNumberingAfterBreak="0">
    <w:nsid w:val="7FDF7457"/>
    <w:multiLevelType w:val="multilevel"/>
    <w:tmpl w:val="6A0268B4"/>
    <w:lvl w:ilvl="0">
      <w:start w:val="5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892077125">
    <w:abstractNumId w:val="19"/>
  </w:num>
  <w:num w:numId="2" w16cid:durableId="78914589">
    <w:abstractNumId w:val="33"/>
  </w:num>
  <w:num w:numId="3" w16cid:durableId="391581186">
    <w:abstractNumId w:val="46"/>
  </w:num>
  <w:num w:numId="4" w16cid:durableId="129713142">
    <w:abstractNumId w:val="40"/>
  </w:num>
  <w:num w:numId="5" w16cid:durableId="538857969">
    <w:abstractNumId w:val="65"/>
  </w:num>
  <w:num w:numId="6" w16cid:durableId="880165457">
    <w:abstractNumId w:val="3"/>
  </w:num>
  <w:num w:numId="7" w16cid:durableId="675815263">
    <w:abstractNumId w:val="10"/>
  </w:num>
  <w:num w:numId="8" w16cid:durableId="1730962205">
    <w:abstractNumId w:val="62"/>
  </w:num>
  <w:num w:numId="9" w16cid:durableId="1886408449">
    <w:abstractNumId w:val="14"/>
  </w:num>
  <w:num w:numId="10" w16cid:durableId="651981631">
    <w:abstractNumId w:val="51"/>
  </w:num>
  <w:num w:numId="11" w16cid:durableId="1938246268">
    <w:abstractNumId w:val="20"/>
  </w:num>
  <w:num w:numId="12" w16cid:durableId="195699417">
    <w:abstractNumId w:val="54"/>
  </w:num>
  <w:num w:numId="13" w16cid:durableId="1286422033">
    <w:abstractNumId w:val="5"/>
  </w:num>
  <w:num w:numId="14" w16cid:durableId="1100954978">
    <w:abstractNumId w:val="53"/>
  </w:num>
  <w:num w:numId="15" w16cid:durableId="1999645769">
    <w:abstractNumId w:val="29"/>
  </w:num>
  <w:num w:numId="16" w16cid:durableId="1532063455">
    <w:abstractNumId w:val="46"/>
  </w:num>
  <w:num w:numId="17" w16cid:durableId="128860207">
    <w:abstractNumId w:val="29"/>
  </w:num>
  <w:num w:numId="18" w16cid:durableId="389889232">
    <w:abstractNumId w:val="24"/>
  </w:num>
  <w:num w:numId="19" w16cid:durableId="1839537391">
    <w:abstractNumId w:val="24"/>
  </w:num>
  <w:num w:numId="20" w16cid:durableId="28453972">
    <w:abstractNumId w:val="55"/>
  </w:num>
  <w:num w:numId="21" w16cid:durableId="248466673">
    <w:abstractNumId w:val="8"/>
  </w:num>
  <w:num w:numId="22" w16cid:durableId="1694262456">
    <w:abstractNumId w:val="46"/>
  </w:num>
  <w:num w:numId="23" w16cid:durableId="1248808009">
    <w:abstractNumId w:val="58"/>
  </w:num>
  <w:num w:numId="24" w16cid:durableId="1399937744">
    <w:abstractNumId w:val="55"/>
  </w:num>
  <w:num w:numId="25" w16cid:durableId="2133547956">
    <w:abstractNumId w:val="12"/>
  </w:num>
  <w:num w:numId="26" w16cid:durableId="361059190">
    <w:abstractNumId w:val="12"/>
  </w:num>
  <w:num w:numId="27" w16cid:durableId="12458930">
    <w:abstractNumId w:val="21"/>
  </w:num>
  <w:num w:numId="28" w16cid:durableId="1401371153">
    <w:abstractNumId w:val="21"/>
  </w:num>
  <w:num w:numId="29" w16cid:durableId="192696645">
    <w:abstractNumId w:val="4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8"/>
  </w:num>
  <w:num w:numId="32" w16cid:durableId="1800949551">
    <w:abstractNumId w:val="49"/>
  </w:num>
  <w:num w:numId="33" w16cid:durableId="1134442369">
    <w:abstractNumId w:val="49"/>
  </w:num>
  <w:num w:numId="34" w16cid:durableId="1766337717">
    <w:abstractNumId w:val="4"/>
  </w:num>
  <w:num w:numId="35" w16cid:durableId="1305426447">
    <w:abstractNumId w:val="64"/>
  </w:num>
  <w:num w:numId="36" w16cid:durableId="1247030522">
    <w:abstractNumId w:val="28"/>
  </w:num>
  <w:num w:numId="37" w16cid:durableId="640573948">
    <w:abstractNumId w:val="48"/>
  </w:num>
  <w:num w:numId="38" w16cid:durableId="1964457109">
    <w:abstractNumId w:val="11"/>
  </w:num>
  <w:num w:numId="39" w16cid:durableId="764956977">
    <w:abstractNumId w:val="19"/>
  </w:num>
  <w:num w:numId="40" w16cid:durableId="17414445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43"/>
  </w:num>
  <w:num w:numId="42" w16cid:durableId="516387119">
    <w:abstractNumId w:val="28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64"/>
  </w:num>
  <w:num w:numId="45" w16cid:durableId="1654335570">
    <w:abstractNumId w:val="28"/>
  </w:num>
  <w:num w:numId="46" w16cid:durableId="834297753">
    <w:abstractNumId w:val="27"/>
  </w:num>
  <w:num w:numId="47" w16cid:durableId="1731688271">
    <w:abstractNumId w:val="56"/>
  </w:num>
  <w:num w:numId="48" w16cid:durableId="489832854">
    <w:abstractNumId w:val="41"/>
  </w:num>
  <w:num w:numId="49" w16cid:durableId="1939676371">
    <w:abstractNumId w:val="41"/>
  </w:num>
  <w:num w:numId="50" w16cid:durableId="1966424498">
    <w:abstractNumId w:val="64"/>
  </w:num>
  <w:num w:numId="51" w16cid:durableId="2136480608">
    <w:abstractNumId w:val="45"/>
  </w:num>
  <w:num w:numId="52" w16cid:durableId="577785266">
    <w:abstractNumId w:val="64"/>
  </w:num>
  <w:num w:numId="53" w16cid:durableId="1885824310">
    <w:abstractNumId w:val="64"/>
  </w:num>
  <w:num w:numId="54" w16cid:durableId="1716538269">
    <w:abstractNumId w:val="19"/>
  </w:num>
  <w:num w:numId="55" w16cid:durableId="1096630748">
    <w:abstractNumId w:val="31"/>
  </w:num>
  <w:num w:numId="56" w16cid:durableId="1351101860">
    <w:abstractNumId w:val="47"/>
  </w:num>
  <w:num w:numId="57" w16cid:durableId="409159837">
    <w:abstractNumId w:val="41"/>
  </w:num>
  <w:num w:numId="58" w16cid:durableId="1527644989">
    <w:abstractNumId w:val="28"/>
  </w:num>
  <w:num w:numId="59" w16cid:durableId="1416895763">
    <w:abstractNumId w:val="46"/>
  </w:num>
  <w:num w:numId="60" w16cid:durableId="1983146008">
    <w:abstractNumId w:val="16"/>
  </w:num>
  <w:num w:numId="61" w16cid:durableId="637883730">
    <w:abstractNumId w:val="38"/>
  </w:num>
  <w:num w:numId="62" w16cid:durableId="98304367">
    <w:abstractNumId w:val="16"/>
  </w:num>
  <w:num w:numId="63" w16cid:durableId="1577742381">
    <w:abstractNumId w:val="46"/>
  </w:num>
  <w:num w:numId="64" w16cid:durableId="1473215452">
    <w:abstractNumId w:val="41"/>
  </w:num>
  <w:num w:numId="65" w16cid:durableId="1049574798">
    <w:abstractNumId w:val="28"/>
  </w:num>
  <w:num w:numId="66" w16cid:durableId="1703743619">
    <w:abstractNumId w:val="46"/>
  </w:num>
  <w:num w:numId="67" w16cid:durableId="538856007">
    <w:abstractNumId w:val="16"/>
  </w:num>
  <w:num w:numId="68" w16cid:durableId="1836607471">
    <w:abstractNumId w:val="46"/>
  </w:num>
  <w:num w:numId="69" w16cid:durableId="276330054">
    <w:abstractNumId w:val="16"/>
  </w:num>
  <w:num w:numId="70" w16cid:durableId="97988940">
    <w:abstractNumId w:val="38"/>
  </w:num>
  <w:num w:numId="71" w16cid:durableId="1831095878">
    <w:abstractNumId w:val="28"/>
  </w:num>
  <w:num w:numId="72" w16cid:durableId="1893033215">
    <w:abstractNumId w:val="32"/>
  </w:num>
  <w:num w:numId="73" w16cid:durableId="835540022">
    <w:abstractNumId w:val="46"/>
  </w:num>
  <w:num w:numId="74" w16cid:durableId="893392393">
    <w:abstractNumId w:val="16"/>
  </w:num>
  <w:num w:numId="75" w16cid:durableId="180512893">
    <w:abstractNumId w:val="38"/>
  </w:num>
  <w:num w:numId="76" w16cid:durableId="245843814">
    <w:abstractNumId w:val="28"/>
  </w:num>
  <w:num w:numId="77" w16cid:durableId="1590196742">
    <w:abstractNumId w:val="32"/>
  </w:num>
  <w:num w:numId="78" w16cid:durableId="209727345">
    <w:abstractNumId w:val="13"/>
  </w:num>
  <w:num w:numId="79" w16cid:durableId="1206676197">
    <w:abstractNumId w:val="61"/>
  </w:num>
  <w:num w:numId="80" w16cid:durableId="462770653">
    <w:abstractNumId w:val="25"/>
  </w:num>
  <w:num w:numId="81" w16cid:durableId="48044575">
    <w:abstractNumId w:val="37"/>
  </w:num>
  <w:num w:numId="82" w16cid:durableId="2126460516">
    <w:abstractNumId w:val="50"/>
  </w:num>
  <w:num w:numId="83" w16cid:durableId="1808818480">
    <w:abstractNumId w:val="46"/>
  </w:num>
  <w:num w:numId="84" w16cid:durableId="1822651447">
    <w:abstractNumId w:val="25"/>
  </w:num>
  <w:num w:numId="85" w16cid:durableId="426969350">
    <w:abstractNumId w:val="36"/>
  </w:num>
  <w:num w:numId="86" w16cid:durableId="1598906003">
    <w:abstractNumId w:val="52"/>
  </w:num>
  <w:num w:numId="87" w16cid:durableId="2108113137">
    <w:abstractNumId w:val="17"/>
  </w:num>
  <w:num w:numId="88" w16cid:durableId="143935471">
    <w:abstractNumId w:val="52"/>
  </w:num>
  <w:num w:numId="89" w16cid:durableId="1640721673">
    <w:abstractNumId w:val="17"/>
  </w:num>
  <w:num w:numId="90" w16cid:durableId="1456560485">
    <w:abstractNumId w:val="39"/>
  </w:num>
  <w:num w:numId="91" w16cid:durableId="1454054456">
    <w:abstractNumId w:val="39"/>
  </w:num>
  <w:num w:numId="92" w16cid:durableId="1155754716">
    <w:abstractNumId w:val="9"/>
  </w:num>
  <w:num w:numId="93" w16cid:durableId="271279844">
    <w:abstractNumId w:val="15"/>
  </w:num>
  <w:num w:numId="94" w16cid:durableId="1544251221">
    <w:abstractNumId w:val="2"/>
  </w:num>
  <w:num w:numId="95" w16cid:durableId="1696231010">
    <w:abstractNumId w:val="57"/>
  </w:num>
  <w:num w:numId="96" w16cid:durableId="1571574879">
    <w:abstractNumId w:val="34"/>
  </w:num>
  <w:num w:numId="97" w16cid:durableId="293633747">
    <w:abstractNumId w:val="25"/>
  </w:num>
  <w:num w:numId="98" w16cid:durableId="209730134">
    <w:abstractNumId w:val="15"/>
  </w:num>
  <w:num w:numId="99" w16cid:durableId="298925273">
    <w:abstractNumId w:val="2"/>
  </w:num>
  <w:num w:numId="100" w16cid:durableId="1430198535">
    <w:abstractNumId w:val="57"/>
  </w:num>
  <w:num w:numId="101" w16cid:durableId="1320958639">
    <w:abstractNumId w:val="34"/>
  </w:num>
  <w:num w:numId="102" w16cid:durableId="395401236">
    <w:abstractNumId w:val="9"/>
  </w:num>
  <w:num w:numId="103" w16cid:durableId="270016145">
    <w:abstractNumId w:val="9"/>
  </w:num>
  <w:num w:numId="104" w16cid:durableId="1946451116">
    <w:abstractNumId w:val="25"/>
  </w:num>
  <w:num w:numId="105" w16cid:durableId="518356731">
    <w:abstractNumId w:val="15"/>
  </w:num>
  <w:num w:numId="106" w16cid:durableId="64425604">
    <w:abstractNumId w:val="2"/>
  </w:num>
  <w:num w:numId="107" w16cid:durableId="574165785">
    <w:abstractNumId w:val="57"/>
  </w:num>
  <w:num w:numId="108" w16cid:durableId="977417249">
    <w:abstractNumId w:val="34"/>
  </w:num>
  <w:num w:numId="109" w16cid:durableId="1150365732">
    <w:abstractNumId w:val="39"/>
  </w:num>
  <w:num w:numId="110" w16cid:durableId="9474673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792241">
    <w:abstractNumId w:val="66"/>
  </w:num>
  <w:num w:numId="112" w16cid:durableId="2138523616">
    <w:abstractNumId w:val="46"/>
  </w:num>
  <w:num w:numId="113" w16cid:durableId="237517866">
    <w:abstractNumId w:val="7"/>
  </w:num>
  <w:num w:numId="114" w16cid:durableId="1751461945">
    <w:abstractNumId w:val="42"/>
  </w:num>
  <w:num w:numId="115" w16cid:durableId="762334826">
    <w:abstractNumId w:val="59"/>
  </w:num>
  <w:num w:numId="116" w16cid:durableId="1408652356">
    <w:abstractNumId w:val="63"/>
  </w:num>
  <w:num w:numId="117" w16cid:durableId="1721593418">
    <w:abstractNumId w:val="25"/>
  </w:num>
  <w:num w:numId="118" w16cid:durableId="877939411">
    <w:abstractNumId w:val="35"/>
  </w:num>
  <w:num w:numId="119" w16cid:durableId="1448154748">
    <w:abstractNumId w:val="60"/>
  </w:num>
  <w:num w:numId="120" w16cid:durableId="1577592063">
    <w:abstractNumId w:val="6"/>
  </w:num>
  <w:num w:numId="121" w16cid:durableId="514997410">
    <w:abstractNumId w:val="46"/>
  </w:num>
  <w:num w:numId="122" w16cid:durableId="1375035853">
    <w:abstractNumId w:val="6"/>
  </w:num>
  <w:num w:numId="123" w16cid:durableId="1134297187">
    <w:abstractNumId w:val="46"/>
  </w:num>
  <w:num w:numId="124" w16cid:durableId="2052344454">
    <w:abstractNumId w:val="22"/>
  </w:num>
  <w:num w:numId="125" w16cid:durableId="952328953">
    <w:abstractNumId w:val="46"/>
  </w:num>
  <w:num w:numId="126" w16cid:durableId="1842115286">
    <w:abstractNumId w:val="46"/>
  </w:num>
  <w:num w:numId="127" w16cid:durableId="1649436520">
    <w:abstractNumId w:val="46"/>
  </w:num>
  <w:num w:numId="128" w16cid:durableId="1858499633">
    <w:abstractNumId w:val="30"/>
  </w:num>
  <w:num w:numId="129" w16cid:durableId="1799956038">
    <w:abstractNumId w:val="6"/>
  </w:num>
  <w:num w:numId="130" w16cid:durableId="479269865">
    <w:abstractNumId w:val="46"/>
  </w:num>
  <w:num w:numId="131" w16cid:durableId="598295229">
    <w:abstractNumId w:val="6"/>
  </w:num>
  <w:num w:numId="132" w16cid:durableId="631983935">
    <w:abstractNumId w:val="23"/>
  </w:num>
  <w:num w:numId="133" w16cid:durableId="845367716">
    <w:abstractNumId w:val="46"/>
  </w:num>
  <w:num w:numId="134" w16cid:durableId="1133988292">
    <w:abstractNumId w:val="44"/>
  </w:num>
  <w:num w:numId="135" w16cid:durableId="548762975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2031"/>
    <w:rsid w:val="00002416"/>
    <w:rsid w:val="00002DE8"/>
    <w:rsid w:val="00002EF6"/>
    <w:rsid w:val="00002FB0"/>
    <w:rsid w:val="00003400"/>
    <w:rsid w:val="00003CE0"/>
    <w:rsid w:val="00006387"/>
    <w:rsid w:val="000063E9"/>
    <w:rsid w:val="00006E8B"/>
    <w:rsid w:val="00007029"/>
    <w:rsid w:val="000079FE"/>
    <w:rsid w:val="00010DA1"/>
    <w:rsid w:val="00013C6F"/>
    <w:rsid w:val="00014E5B"/>
    <w:rsid w:val="00015735"/>
    <w:rsid w:val="00015CEF"/>
    <w:rsid w:val="000160E7"/>
    <w:rsid w:val="00016575"/>
    <w:rsid w:val="00016F83"/>
    <w:rsid w:val="00020528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555E"/>
    <w:rsid w:val="0002578A"/>
    <w:rsid w:val="00026BC6"/>
    <w:rsid w:val="000271F9"/>
    <w:rsid w:val="00031635"/>
    <w:rsid w:val="00032520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5006B"/>
    <w:rsid w:val="00050A1A"/>
    <w:rsid w:val="00050F90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1694"/>
    <w:rsid w:val="00061B73"/>
    <w:rsid w:val="000625D3"/>
    <w:rsid w:val="0006302E"/>
    <w:rsid w:val="00063A9E"/>
    <w:rsid w:val="00064295"/>
    <w:rsid w:val="00065810"/>
    <w:rsid w:val="0006686B"/>
    <w:rsid w:val="00067C1A"/>
    <w:rsid w:val="00071A5F"/>
    <w:rsid w:val="00071C09"/>
    <w:rsid w:val="00071D8F"/>
    <w:rsid w:val="000720AC"/>
    <w:rsid w:val="00072351"/>
    <w:rsid w:val="0007243E"/>
    <w:rsid w:val="00072DFA"/>
    <w:rsid w:val="00075019"/>
    <w:rsid w:val="00075C68"/>
    <w:rsid w:val="00076EB8"/>
    <w:rsid w:val="00081301"/>
    <w:rsid w:val="00082382"/>
    <w:rsid w:val="00083071"/>
    <w:rsid w:val="00083A2B"/>
    <w:rsid w:val="00083E6C"/>
    <w:rsid w:val="00085A01"/>
    <w:rsid w:val="00086319"/>
    <w:rsid w:val="00087100"/>
    <w:rsid w:val="00087D3B"/>
    <w:rsid w:val="00090C67"/>
    <w:rsid w:val="00091046"/>
    <w:rsid w:val="00091B96"/>
    <w:rsid w:val="00092CC7"/>
    <w:rsid w:val="000937B3"/>
    <w:rsid w:val="000952C4"/>
    <w:rsid w:val="000A17BC"/>
    <w:rsid w:val="000A2239"/>
    <w:rsid w:val="000A231E"/>
    <w:rsid w:val="000A2C45"/>
    <w:rsid w:val="000A2E44"/>
    <w:rsid w:val="000A3DB6"/>
    <w:rsid w:val="000A5F6C"/>
    <w:rsid w:val="000A66F2"/>
    <w:rsid w:val="000A6DFC"/>
    <w:rsid w:val="000B0F23"/>
    <w:rsid w:val="000B1E3F"/>
    <w:rsid w:val="000B38F9"/>
    <w:rsid w:val="000B3FEB"/>
    <w:rsid w:val="000B423C"/>
    <w:rsid w:val="000B5FB0"/>
    <w:rsid w:val="000B743B"/>
    <w:rsid w:val="000B7D69"/>
    <w:rsid w:val="000B7D72"/>
    <w:rsid w:val="000C01B1"/>
    <w:rsid w:val="000C096E"/>
    <w:rsid w:val="000C31FB"/>
    <w:rsid w:val="000C325D"/>
    <w:rsid w:val="000C49C7"/>
    <w:rsid w:val="000C750F"/>
    <w:rsid w:val="000D0867"/>
    <w:rsid w:val="000D12EC"/>
    <w:rsid w:val="000D132B"/>
    <w:rsid w:val="000D168C"/>
    <w:rsid w:val="000D2ED1"/>
    <w:rsid w:val="000D3F0E"/>
    <w:rsid w:val="000D46C8"/>
    <w:rsid w:val="000D5A89"/>
    <w:rsid w:val="000D6257"/>
    <w:rsid w:val="000D7E3B"/>
    <w:rsid w:val="000D7F7B"/>
    <w:rsid w:val="000E0FA9"/>
    <w:rsid w:val="000E18D3"/>
    <w:rsid w:val="000E28B1"/>
    <w:rsid w:val="000E31F8"/>
    <w:rsid w:val="000E331F"/>
    <w:rsid w:val="000F0191"/>
    <w:rsid w:val="000F16C0"/>
    <w:rsid w:val="000F221F"/>
    <w:rsid w:val="000F2308"/>
    <w:rsid w:val="000F3AAC"/>
    <w:rsid w:val="000F435E"/>
    <w:rsid w:val="000F5622"/>
    <w:rsid w:val="000F571F"/>
    <w:rsid w:val="000F5A28"/>
    <w:rsid w:val="000F5CE6"/>
    <w:rsid w:val="000F5D50"/>
    <w:rsid w:val="000F60C5"/>
    <w:rsid w:val="000F65B2"/>
    <w:rsid w:val="000F6813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F09"/>
    <w:rsid w:val="0010691B"/>
    <w:rsid w:val="001078D7"/>
    <w:rsid w:val="00107940"/>
    <w:rsid w:val="0011313E"/>
    <w:rsid w:val="00114A56"/>
    <w:rsid w:val="00114AC6"/>
    <w:rsid w:val="001156D7"/>
    <w:rsid w:val="00116495"/>
    <w:rsid w:val="00120F27"/>
    <w:rsid w:val="0012120E"/>
    <w:rsid w:val="00122452"/>
    <w:rsid w:val="0012366D"/>
    <w:rsid w:val="00123E0C"/>
    <w:rsid w:val="00125C1F"/>
    <w:rsid w:val="00125E54"/>
    <w:rsid w:val="00126498"/>
    <w:rsid w:val="0012674A"/>
    <w:rsid w:val="00131B4C"/>
    <w:rsid w:val="00131CC3"/>
    <w:rsid w:val="0013210C"/>
    <w:rsid w:val="001321DB"/>
    <w:rsid w:val="00132263"/>
    <w:rsid w:val="001335F2"/>
    <w:rsid w:val="0013442F"/>
    <w:rsid w:val="001345A7"/>
    <w:rsid w:val="001349DB"/>
    <w:rsid w:val="001367F4"/>
    <w:rsid w:val="00137407"/>
    <w:rsid w:val="00137436"/>
    <w:rsid w:val="001406A2"/>
    <w:rsid w:val="00141F7B"/>
    <w:rsid w:val="00142A44"/>
    <w:rsid w:val="00142F08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5603"/>
    <w:rsid w:val="00156F1C"/>
    <w:rsid w:val="001573D0"/>
    <w:rsid w:val="00160B97"/>
    <w:rsid w:val="00161E0F"/>
    <w:rsid w:val="00162A9B"/>
    <w:rsid w:val="001634A8"/>
    <w:rsid w:val="00164C75"/>
    <w:rsid w:val="00165397"/>
    <w:rsid w:val="00167E3E"/>
    <w:rsid w:val="00173FFF"/>
    <w:rsid w:val="001750A9"/>
    <w:rsid w:val="00175783"/>
    <w:rsid w:val="00175C0E"/>
    <w:rsid w:val="00176517"/>
    <w:rsid w:val="00176AAC"/>
    <w:rsid w:val="00176C00"/>
    <w:rsid w:val="00180861"/>
    <w:rsid w:val="00181086"/>
    <w:rsid w:val="0018113B"/>
    <w:rsid w:val="00182001"/>
    <w:rsid w:val="00182657"/>
    <w:rsid w:val="001839FC"/>
    <w:rsid w:val="00183B8C"/>
    <w:rsid w:val="00183D12"/>
    <w:rsid w:val="00185046"/>
    <w:rsid w:val="0018583F"/>
    <w:rsid w:val="00186E07"/>
    <w:rsid w:val="0019161D"/>
    <w:rsid w:val="00192B01"/>
    <w:rsid w:val="00192D57"/>
    <w:rsid w:val="00192DE6"/>
    <w:rsid w:val="00193554"/>
    <w:rsid w:val="00193F3A"/>
    <w:rsid w:val="0019402C"/>
    <w:rsid w:val="00194DE1"/>
    <w:rsid w:val="001953A4"/>
    <w:rsid w:val="00195464"/>
    <w:rsid w:val="00195E33"/>
    <w:rsid w:val="00196449"/>
    <w:rsid w:val="00196DB0"/>
    <w:rsid w:val="001A0F78"/>
    <w:rsid w:val="001A12F6"/>
    <w:rsid w:val="001A1944"/>
    <w:rsid w:val="001A30BF"/>
    <w:rsid w:val="001A4809"/>
    <w:rsid w:val="001A75A8"/>
    <w:rsid w:val="001A78E6"/>
    <w:rsid w:val="001B08B5"/>
    <w:rsid w:val="001B0EB1"/>
    <w:rsid w:val="001B1227"/>
    <w:rsid w:val="001B1742"/>
    <w:rsid w:val="001B3E7A"/>
    <w:rsid w:val="001B4039"/>
    <w:rsid w:val="001B71AF"/>
    <w:rsid w:val="001C08D4"/>
    <w:rsid w:val="001C0B49"/>
    <w:rsid w:val="001C1548"/>
    <w:rsid w:val="001C1D76"/>
    <w:rsid w:val="001C23E9"/>
    <w:rsid w:val="001C2A96"/>
    <w:rsid w:val="001C3A3F"/>
    <w:rsid w:val="001C58BD"/>
    <w:rsid w:val="001D092B"/>
    <w:rsid w:val="001D38A2"/>
    <w:rsid w:val="001D3FF4"/>
    <w:rsid w:val="001D4596"/>
    <w:rsid w:val="001D49BE"/>
    <w:rsid w:val="001D4A7A"/>
    <w:rsid w:val="001D555E"/>
    <w:rsid w:val="001D56DC"/>
    <w:rsid w:val="001D6C4E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661D"/>
    <w:rsid w:val="001E7694"/>
    <w:rsid w:val="001F05CC"/>
    <w:rsid w:val="001F108E"/>
    <w:rsid w:val="001F3227"/>
    <w:rsid w:val="001F5129"/>
    <w:rsid w:val="001F5CBE"/>
    <w:rsid w:val="001F6235"/>
    <w:rsid w:val="001F64D8"/>
    <w:rsid w:val="002003A9"/>
    <w:rsid w:val="00202F17"/>
    <w:rsid w:val="002030A7"/>
    <w:rsid w:val="0020337B"/>
    <w:rsid w:val="0020399E"/>
    <w:rsid w:val="00204DC7"/>
    <w:rsid w:val="00205CC3"/>
    <w:rsid w:val="002060E1"/>
    <w:rsid w:val="002062CB"/>
    <w:rsid w:val="00206D9E"/>
    <w:rsid w:val="00207257"/>
    <w:rsid w:val="00210293"/>
    <w:rsid w:val="0021043D"/>
    <w:rsid w:val="00210944"/>
    <w:rsid w:val="00210C33"/>
    <w:rsid w:val="0021263D"/>
    <w:rsid w:val="002135A6"/>
    <w:rsid w:val="00214C88"/>
    <w:rsid w:val="00215309"/>
    <w:rsid w:val="00215FAE"/>
    <w:rsid w:val="002209C6"/>
    <w:rsid w:val="00220BA6"/>
    <w:rsid w:val="00220ECC"/>
    <w:rsid w:val="00221EFA"/>
    <w:rsid w:val="0022310B"/>
    <w:rsid w:val="00223616"/>
    <w:rsid w:val="0022408B"/>
    <w:rsid w:val="00224F46"/>
    <w:rsid w:val="00225FF8"/>
    <w:rsid w:val="00227CD6"/>
    <w:rsid w:val="00231A1A"/>
    <w:rsid w:val="002325E7"/>
    <w:rsid w:val="00232931"/>
    <w:rsid w:val="00232ED4"/>
    <w:rsid w:val="00233A18"/>
    <w:rsid w:val="0023493F"/>
    <w:rsid w:val="00235087"/>
    <w:rsid w:val="00235FC9"/>
    <w:rsid w:val="0023782F"/>
    <w:rsid w:val="002405E8"/>
    <w:rsid w:val="0024175F"/>
    <w:rsid w:val="00241B8E"/>
    <w:rsid w:val="002447D6"/>
    <w:rsid w:val="0024626B"/>
    <w:rsid w:val="00246523"/>
    <w:rsid w:val="00246741"/>
    <w:rsid w:val="00246BD5"/>
    <w:rsid w:val="00246E50"/>
    <w:rsid w:val="00246FFF"/>
    <w:rsid w:val="00247098"/>
    <w:rsid w:val="00247930"/>
    <w:rsid w:val="00247E0B"/>
    <w:rsid w:val="00252074"/>
    <w:rsid w:val="002523E0"/>
    <w:rsid w:val="0025280F"/>
    <w:rsid w:val="002528F9"/>
    <w:rsid w:val="00253F06"/>
    <w:rsid w:val="002548F4"/>
    <w:rsid w:val="00255189"/>
    <w:rsid w:val="002559FA"/>
    <w:rsid w:val="002563E9"/>
    <w:rsid w:val="002565BF"/>
    <w:rsid w:val="00260ABB"/>
    <w:rsid w:val="00261641"/>
    <w:rsid w:val="00261A50"/>
    <w:rsid w:val="00262286"/>
    <w:rsid w:val="00262E18"/>
    <w:rsid w:val="002630B8"/>
    <w:rsid w:val="00265403"/>
    <w:rsid w:val="002664AF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7A25"/>
    <w:rsid w:val="0028045E"/>
    <w:rsid w:val="00280596"/>
    <w:rsid w:val="002805D0"/>
    <w:rsid w:val="00280E63"/>
    <w:rsid w:val="00283923"/>
    <w:rsid w:val="00286CE7"/>
    <w:rsid w:val="00287F57"/>
    <w:rsid w:val="00292013"/>
    <w:rsid w:val="00293491"/>
    <w:rsid w:val="002949C8"/>
    <w:rsid w:val="00294C35"/>
    <w:rsid w:val="00295495"/>
    <w:rsid w:val="00295964"/>
    <w:rsid w:val="0029679F"/>
    <w:rsid w:val="00296FD7"/>
    <w:rsid w:val="00297681"/>
    <w:rsid w:val="002A2262"/>
    <w:rsid w:val="002A3168"/>
    <w:rsid w:val="002A52F8"/>
    <w:rsid w:val="002A535A"/>
    <w:rsid w:val="002A54BF"/>
    <w:rsid w:val="002A5B17"/>
    <w:rsid w:val="002A725C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B72"/>
    <w:rsid w:val="002C1570"/>
    <w:rsid w:val="002C255B"/>
    <w:rsid w:val="002C2CE2"/>
    <w:rsid w:val="002C419E"/>
    <w:rsid w:val="002C4BF3"/>
    <w:rsid w:val="002C63ED"/>
    <w:rsid w:val="002C7435"/>
    <w:rsid w:val="002C7A97"/>
    <w:rsid w:val="002D2590"/>
    <w:rsid w:val="002D2879"/>
    <w:rsid w:val="002D2C2E"/>
    <w:rsid w:val="002D2F24"/>
    <w:rsid w:val="002D3946"/>
    <w:rsid w:val="002D3E9C"/>
    <w:rsid w:val="002D455B"/>
    <w:rsid w:val="002D457F"/>
    <w:rsid w:val="002D4DE3"/>
    <w:rsid w:val="002D55F5"/>
    <w:rsid w:val="002D57EC"/>
    <w:rsid w:val="002D5FAA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43AD"/>
    <w:rsid w:val="002E487E"/>
    <w:rsid w:val="002E4E62"/>
    <w:rsid w:val="002E575A"/>
    <w:rsid w:val="002E5EDD"/>
    <w:rsid w:val="002E65DE"/>
    <w:rsid w:val="002E67AA"/>
    <w:rsid w:val="002E6E38"/>
    <w:rsid w:val="002F0405"/>
    <w:rsid w:val="002F1578"/>
    <w:rsid w:val="002F36CD"/>
    <w:rsid w:val="002F3920"/>
    <w:rsid w:val="002F50D7"/>
    <w:rsid w:val="002F55CC"/>
    <w:rsid w:val="002F7331"/>
    <w:rsid w:val="003001CA"/>
    <w:rsid w:val="00300B15"/>
    <w:rsid w:val="0030226E"/>
    <w:rsid w:val="003031D1"/>
    <w:rsid w:val="003032C6"/>
    <w:rsid w:val="00303901"/>
    <w:rsid w:val="003039AE"/>
    <w:rsid w:val="00303D3C"/>
    <w:rsid w:val="00303E79"/>
    <w:rsid w:val="003041F3"/>
    <w:rsid w:val="0030546B"/>
    <w:rsid w:val="00305536"/>
    <w:rsid w:val="003066A6"/>
    <w:rsid w:val="00306B1B"/>
    <w:rsid w:val="00306E58"/>
    <w:rsid w:val="0030736D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6E05"/>
    <w:rsid w:val="00317450"/>
    <w:rsid w:val="003177BA"/>
    <w:rsid w:val="003177FC"/>
    <w:rsid w:val="00317A10"/>
    <w:rsid w:val="00321830"/>
    <w:rsid w:val="00322BBA"/>
    <w:rsid w:val="00324A8D"/>
    <w:rsid w:val="00324C9E"/>
    <w:rsid w:val="003252E9"/>
    <w:rsid w:val="00325D07"/>
    <w:rsid w:val="003264D3"/>
    <w:rsid w:val="003278CD"/>
    <w:rsid w:val="0033030D"/>
    <w:rsid w:val="003312F0"/>
    <w:rsid w:val="00332594"/>
    <w:rsid w:val="00333925"/>
    <w:rsid w:val="00333DBE"/>
    <w:rsid w:val="00334187"/>
    <w:rsid w:val="003342C5"/>
    <w:rsid w:val="003362FA"/>
    <w:rsid w:val="003363E7"/>
    <w:rsid w:val="00337AD5"/>
    <w:rsid w:val="003404B0"/>
    <w:rsid w:val="00340F12"/>
    <w:rsid w:val="00342589"/>
    <w:rsid w:val="00343268"/>
    <w:rsid w:val="00344F22"/>
    <w:rsid w:val="0034533F"/>
    <w:rsid w:val="00345CAB"/>
    <w:rsid w:val="003464BD"/>
    <w:rsid w:val="00346859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376A"/>
    <w:rsid w:val="003540AE"/>
    <w:rsid w:val="0035483F"/>
    <w:rsid w:val="00354AD5"/>
    <w:rsid w:val="00355327"/>
    <w:rsid w:val="00356CB2"/>
    <w:rsid w:val="00356EDC"/>
    <w:rsid w:val="0035799F"/>
    <w:rsid w:val="00357D51"/>
    <w:rsid w:val="003601EF"/>
    <w:rsid w:val="0036041A"/>
    <w:rsid w:val="00361BF0"/>
    <w:rsid w:val="003620FC"/>
    <w:rsid w:val="0036514D"/>
    <w:rsid w:val="0036663C"/>
    <w:rsid w:val="00366982"/>
    <w:rsid w:val="00366CBC"/>
    <w:rsid w:val="00371D9E"/>
    <w:rsid w:val="0037227B"/>
    <w:rsid w:val="0037236D"/>
    <w:rsid w:val="00372944"/>
    <w:rsid w:val="00375846"/>
    <w:rsid w:val="003758D4"/>
    <w:rsid w:val="00376D18"/>
    <w:rsid w:val="003771E4"/>
    <w:rsid w:val="00381288"/>
    <w:rsid w:val="0038184F"/>
    <w:rsid w:val="00382E20"/>
    <w:rsid w:val="00385300"/>
    <w:rsid w:val="003878DE"/>
    <w:rsid w:val="0039124A"/>
    <w:rsid w:val="00391B68"/>
    <w:rsid w:val="00396047"/>
    <w:rsid w:val="00396DDB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B3B"/>
    <w:rsid w:val="003A4E25"/>
    <w:rsid w:val="003A5581"/>
    <w:rsid w:val="003A7B2F"/>
    <w:rsid w:val="003B10D5"/>
    <w:rsid w:val="003B1CAA"/>
    <w:rsid w:val="003B2836"/>
    <w:rsid w:val="003B3491"/>
    <w:rsid w:val="003B3B24"/>
    <w:rsid w:val="003B3E2D"/>
    <w:rsid w:val="003B552B"/>
    <w:rsid w:val="003B5587"/>
    <w:rsid w:val="003B5679"/>
    <w:rsid w:val="003B6F1B"/>
    <w:rsid w:val="003B74DF"/>
    <w:rsid w:val="003B7E7A"/>
    <w:rsid w:val="003B7EAC"/>
    <w:rsid w:val="003C05D5"/>
    <w:rsid w:val="003C2B50"/>
    <w:rsid w:val="003C2F82"/>
    <w:rsid w:val="003C2F88"/>
    <w:rsid w:val="003C3654"/>
    <w:rsid w:val="003C3988"/>
    <w:rsid w:val="003C452F"/>
    <w:rsid w:val="003C4680"/>
    <w:rsid w:val="003C47E8"/>
    <w:rsid w:val="003C5C2A"/>
    <w:rsid w:val="003D0331"/>
    <w:rsid w:val="003D03A3"/>
    <w:rsid w:val="003D0499"/>
    <w:rsid w:val="003D299C"/>
    <w:rsid w:val="003D3F32"/>
    <w:rsid w:val="003D4217"/>
    <w:rsid w:val="003D5152"/>
    <w:rsid w:val="003D573C"/>
    <w:rsid w:val="003D5E2B"/>
    <w:rsid w:val="003D7A97"/>
    <w:rsid w:val="003E05A6"/>
    <w:rsid w:val="003E1401"/>
    <w:rsid w:val="003E17A0"/>
    <w:rsid w:val="003E1F79"/>
    <w:rsid w:val="003E2727"/>
    <w:rsid w:val="003E2BF4"/>
    <w:rsid w:val="003E3E92"/>
    <w:rsid w:val="003E416C"/>
    <w:rsid w:val="003E417C"/>
    <w:rsid w:val="003E4583"/>
    <w:rsid w:val="003E50DE"/>
    <w:rsid w:val="003E5613"/>
    <w:rsid w:val="003E607A"/>
    <w:rsid w:val="003E6372"/>
    <w:rsid w:val="003E64C0"/>
    <w:rsid w:val="003E6AE9"/>
    <w:rsid w:val="003E77F2"/>
    <w:rsid w:val="003F1312"/>
    <w:rsid w:val="003F14A3"/>
    <w:rsid w:val="003F231A"/>
    <w:rsid w:val="003F3A49"/>
    <w:rsid w:val="003F3ECF"/>
    <w:rsid w:val="003F4A61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5728"/>
    <w:rsid w:val="00405FA1"/>
    <w:rsid w:val="00406667"/>
    <w:rsid w:val="00410767"/>
    <w:rsid w:val="0041077D"/>
    <w:rsid w:val="004116BD"/>
    <w:rsid w:val="004123E9"/>
    <w:rsid w:val="00414719"/>
    <w:rsid w:val="00417202"/>
    <w:rsid w:val="00421616"/>
    <w:rsid w:val="004217C8"/>
    <w:rsid w:val="00421943"/>
    <w:rsid w:val="00422335"/>
    <w:rsid w:val="00423208"/>
    <w:rsid w:val="004235F8"/>
    <w:rsid w:val="004240CB"/>
    <w:rsid w:val="0042454C"/>
    <w:rsid w:val="004245FE"/>
    <w:rsid w:val="004246E1"/>
    <w:rsid w:val="00424C29"/>
    <w:rsid w:val="00425421"/>
    <w:rsid w:val="0042546D"/>
    <w:rsid w:val="0042549A"/>
    <w:rsid w:val="004261F0"/>
    <w:rsid w:val="0042662E"/>
    <w:rsid w:val="00427059"/>
    <w:rsid w:val="0042720E"/>
    <w:rsid w:val="004276FF"/>
    <w:rsid w:val="00427E5B"/>
    <w:rsid w:val="0043017E"/>
    <w:rsid w:val="00430570"/>
    <w:rsid w:val="00430913"/>
    <w:rsid w:val="00430A98"/>
    <w:rsid w:val="00431B7F"/>
    <w:rsid w:val="004320EA"/>
    <w:rsid w:val="00432715"/>
    <w:rsid w:val="00433705"/>
    <w:rsid w:val="00433AD9"/>
    <w:rsid w:val="004345E0"/>
    <w:rsid w:val="00435954"/>
    <w:rsid w:val="004372BE"/>
    <w:rsid w:val="00440D9D"/>
    <w:rsid w:val="00442396"/>
    <w:rsid w:val="004426BA"/>
    <w:rsid w:val="0044288E"/>
    <w:rsid w:val="00443379"/>
    <w:rsid w:val="004439F6"/>
    <w:rsid w:val="00444B8D"/>
    <w:rsid w:val="004468E8"/>
    <w:rsid w:val="00446F10"/>
    <w:rsid w:val="004470E7"/>
    <w:rsid w:val="00447650"/>
    <w:rsid w:val="004478DE"/>
    <w:rsid w:val="0045039A"/>
    <w:rsid w:val="0045105D"/>
    <w:rsid w:val="00451AED"/>
    <w:rsid w:val="00451F45"/>
    <w:rsid w:val="00453DD0"/>
    <w:rsid w:val="00453F1A"/>
    <w:rsid w:val="00454BAD"/>
    <w:rsid w:val="00454BF1"/>
    <w:rsid w:val="00455005"/>
    <w:rsid w:val="00455C59"/>
    <w:rsid w:val="00457613"/>
    <w:rsid w:val="0046003E"/>
    <w:rsid w:val="00462DB9"/>
    <w:rsid w:val="004668C7"/>
    <w:rsid w:val="004674C9"/>
    <w:rsid w:val="00467973"/>
    <w:rsid w:val="00470E94"/>
    <w:rsid w:val="00471BA1"/>
    <w:rsid w:val="00471CE0"/>
    <w:rsid w:val="00471E5D"/>
    <w:rsid w:val="004739AD"/>
    <w:rsid w:val="00473E0A"/>
    <w:rsid w:val="004741F6"/>
    <w:rsid w:val="00474355"/>
    <w:rsid w:val="00474A3A"/>
    <w:rsid w:val="00475270"/>
    <w:rsid w:val="00475D11"/>
    <w:rsid w:val="00476647"/>
    <w:rsid w:val="00477D64"/>
    <w:rsid w:val="00480408"/>
    <w:rsid w:val="00480EBF"/>
    <w:rsid w:val="00481ABC"/>
    <w:rsid w:val="00481CE0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1E4"/>
    <w:rsid w:val="00491541"/>
    <w:rsid w:val="0049405D"/>
    <w:rsid w:val="00494785"/>
    <w:rsid w:val="004950B8"/>
    <w:rsid w:val="0049583F"/>
    <w:rsid w:val="004959DC"/>
    <w:rsid w:val="0049602D"/>
    <w:rsid w:val="00496D3A"/>
    <w:rsid w:val="00496EE6"/>
    <w:rsid w:val="004A0474"/>
    <w:rsid w:val="004A060D"/>
    <w:rsid w:val="004A0CCC"/>
    <w:rsid w:val="004A24C0"/>
    <w:rsid w:val="004A253D"/>
    <w:rsid w:val="004A34F8"/>
    <w:rsid w:val="004A5BBC"/>
    <w:rsid w:val="004A6E47"/>
    <w:rsid w:val="004A788E"/>
    <w:rsid w:val="004B324B"/>
    <w:rsid w:val="004B6D65"/>
    <w:rsid w:val="004B6D8C"/>
    <w:rsid w:val="004B714B"/>
    <w:rsid w:val="004C0109"/>
    <w:rsid w:val="004C041F"/>
    <w:rsid w:val="004C093A"/>
    <w:rsid w:val="004C32BB"/>
    <w:rsid w:val="004C378C"/>
    <w:rsid w:val="004C3BE9"/>
    <w:rsid w:val="004C3F12"/>
    <w:rsid w:val="004C426B"/>
    <w:rsid w:val="004C42CD"/>
    <w:rsid w:val="004C5743"/>
    <w:rsid w:val="004C5E51"/>
    <w:rsid w:val="004C6394"/>
    <w:rsid w:val="004C7719"/>
    <w:rsid w:val="004C77F2"/>
    <w:rsid w:val="004C7B6B"/>
    <w:rsid w:val="004D0ADB"/>
    <w:rsid w:val="004D0E73"/>
    <w:rsid w:val="004D13F1"/>
    <w:rsid w:val="004D1411"/>
    <w:rsid w:val="004D283D"/>
    <w:rsid w:val="004D2FF6"/>
    <w:rsid w:val="004D51CB"/>
    <w:rsid w:val="004D5A4E"/>
    <w:rsid w:val="004D5B99"/>
    <w:rsid w:val="004D5CBC"/>
    <w:rsid w:val="004D70B2"/>
    <w:rsid w:val="004D7691"/>
    <w:rsid w:val="004E053A"/>
    <w:rsid w:val="004E082B"/>
    <w:rsid w:val="004E2025"/>
    <w:rsid w:val="004E2290"/>
    <w:rsid w:val="004E3401"/>
    <w:rsid w:val="004E4361"/>
    <w:rsid w:val="004E453B"/>
    <w:rsid w:val="004E4EE5"/>
    <w:rsid w:val="004E52EF"/>
    <w:rsid w:val="004E581D"/>
    <w:rsid w:val="004E5D01"/>
    <w:rsid w:val="004E5FA3"/>
    <w:rsid w:val="004E6006"/>
    <w:rsid w:val="004E629A"/>
    <w:rsid w:val="004E65BB"/>
    <w:rsid w:val="004F0B3E"/>
    <w:rsid w:val="004F2A35"/>
    <w:rsid w:val="004F3CEA"/>
    <w:rsid w:val="004F3F6A"/>
    <w:rsid w:val="004F4979"/>
    <w:rsid w:val="004F4C36"/>
    <w:rsid w:val="004F5A56"/>
    <w:rsid w:val="004F6427"/>
    <w:rsid w:val="004F758C"/>
    <w:rsid w:val="0050080C"/>
    <w:rsid w:val="0050245D"/>
    <w:rsid w:val="0050247E"/>
    <w:rsid w:val="0051002B"/>
    <w:rsid w:val="00510EE0"/>
    <w:rsid w:val="0051235B"/>
    <w:rsid w:val="00512DA2"/>
    <w:rsid w:val="005130B6"/>
    <w:rsid w:val="00513C1D"/>
    <w:rsid w:val="00514930"/>
    <w:rsid w:val="0051494E"/>
    <w:rsid w:val="00514E7E"/>
    <w:rsid w:val="0051523C"/>
    <w:rsid w:val="00516098"/>
    <w:rsid w:val="005161AB"/>
    <w:rsid w:val="00516742"/>
    <w:rsid w:val="00517031"/>
    <w:rsid w:val="005177E1"/>
    <w:rsid w:val="00517BAC"/>
    <w:rsid w:val="00520AB8"/>
    <w:rsid w:val="00521781"/>
    <w:rsid w:val="00523775"/>
    <w:rsid w:val="00523B85"/>
    <w:rsid w:val="00523C27"/>
    <w:rsid w:val="0052431F"/>
    <w:rsid w:val="00524364"/>
    <w:rsid w:val="00526848"/>
    <w:rsid w:val="00527564"/>
    <w:rsid w:val="00531347"/>
    <w:rsid w:val="00531D2F"/>
    <w:rsid w:val="00532533"/>
    <w:rsid w:val="0053272D"/>
    <w:rsid w:val="005327D4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72C6"/>
    <w:rsid w:val="0053753C"/>
    <w:rsid w:val="0054081E"/>
    <w:rsid w:val="00540AD2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3D35"/>
    <w:rsid w:val="005541C7"/>
    <w:rsid w:val="00555778"/>
    <w:rsid w:val="005563B5"/>
    <w:rsid w:val="00557808"/>
    <w:rsid w:val="00562087"/>
    <w:rsid w:val="00562DA9"/>
    <w:rsid w:val="0056312A"/>
    <w:rsid w:val="00564767"/>
    <w:rsid w:val="00564EB1"/>
    <w:rsid w:val="0056550D"/>
    <w:rsid w:val="00566B38"/>
    <w:rsid w:val="00571465"/>
    <w:rsid w:val="0057178A"/>
    <w:rsid w:val="00571FCF"/>
    <w:rsid w:val="00572793"/>
    <w:rsid w:val="00574705"/>
    <w:rsid w:val="00575BA2"/>
    <w:rsid w:val="005762E0"/>
    <w:rsid w:val="0057653F"/>
    <w:rsid w:val="00576985"/>
    <w:rsid w:val="005772AA"/>
    <w:rsid w:val="00577B00"/>
    <w:rsid w:val="005833AC"/>
    <w:rsid w:val="00585479"/>
    <w:rsid w:val="00585B85"/>
    <w:rsid w:val="00586629"/>
    <w:rsid w:val="00586C56"/>
    <w:rsid w:val="0058713A"/>
    <w:rsid w:val="00587CE2"/>
    <w:rsid w:val="005905C1"/>
    <w:rsid w:val="00590874"/>
    <w:rsid w:val="00591295"/>
    <w:rsid w:val="00591DBB"/>
    <w:rsid w:val="00591F66"/>
    <w:rsid w:val="00592007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2E2B"/>
    <w:rsid w:val="005A3ED0"/>
    <w:rsid w:val="005A456C"/>
    <w:rsid w:val="005A4870"/>
    <w:rsid w:val="005A5A60"/>
    <w:rsid w:val="005A6E90"/>
    <w:rsid w:val="005A7B6A"/>
    <w:rsid w:val="005B212A"/>
    <w:rsid w:val="005B24FD"/>
    <w:rsid w:val="005B2DE4"/>
    <w:rsid w:val="005B311E"/>
    <w:rsid w:val="005B33C9"/>
    <w:rsid w:val="005B3D8D"/>
    <w:rsid w:val="005B47E6"/>
    <w:rsid w:val="005B575D"/>
    <w:rsid w:val="005B64AC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770"/>
    <w:rsid w:val="005C1D2D"/>
    <w:rsid w:val="005C25C5"/>
    <w:rsid w:val="005C35D9"/>
    <w:rsid w:val="005C36A6"/>
    <w:rsid w:val="005C37AF"/>
    <w:rsid w:val="005C39A8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30F3"/>
    <w:rsid w:val="005D4DE2"/>
    <w:rsid w:val="005D5AD2"/>
    <w:rsid w:val="005D6356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889"/>
    <w:rsid w:val="005E6321"/>
    <w:rsid w:val="005E69C1"/>
    <w:rsid w:val="005E7DA6"/>
    <w:rsid w:val="005F02E2"/>
    <w:rsid w:val="005F0A4A"/>
    <w:rsid w:val="005F0FF9"/>
    <w:rsid w:val="005F3B4B"/>
    <w:rsid w:val="005F54F4"/>
    <w:rsid w:val="005F5649"/>
    <w:rsid w:val="005F5E02"/>
    <w:rsid w:val="005F7519"/>
    <w:rsid w:val="005F7BFB"/>
    <w:rsid w:val="005F7D76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73D3"/>
    <w:rsid w:val="0061017E"/>
    <w:rsid w:val="00610F6A"/>
    <w:rsid w:val="00611048"/>
    <w:rsid w:val="0061151E"/>
    <w:rsid w:val="0061162A"/>
    <w:rsid w:val="00611979"/>
    <w:rsid w:val="006119C3"/>
    <w:rsid w:val="0061277D"/>
    <w:rsid w:val="00613E34"/>
    <w:rsid w:val="0061553F"/>
    <w:rsid w:val="00617118"/>
    <w:rsid w:val="00617DE6"/>
    <w:rsid w:val="00620A00"/>
    <w:rsid w:val="0062138B"/>
    <w:rsid w:val="006213D3"/>
    <w:rsid w:val="00622889"/>
    <w:rsid w:val="00622A71"/>
    <w:rsid w:val="00622FC3"/>
    <w:rsid w:val="006244D6"/>
    <w:rsid w:val="006253CE"/>
    <w:rsid w:val="006259DE"/>
    <w:rsid w:val="00626756"/>
    <w:rsid w:val="0062750C"/>
    <w:rsid w:val="00630AAF"/>
    <w:rsid w:val="00632F0B"/>
    <w:rsid w:val="006330B9"/>
    <w:rsid w:val="00633693"/>
    <w:rsid w:val="00633A2C"/>
    <w:rsid w:val="0063439E"/>
    <w:rsid w:val="00635350"/>
    <w:rsid w:val="00637278"/>
    <w:rsid w:val="0063756C"/>
    <w:rsid w:val="00640B37"/>
    <w:rsid w:val="00641DFC"/>
    <w:rsid w:val="006420F2"/>
    <w:rsid w:val="0064246B"/>
    <w:rsid w:val="00643C76"/>
    <w:rsid w:val="0064400E"/>
    <w:rsid w:val="00645277"/>
    <w:rsid w:val="006457C9"/>
    <w:rsid w:val="00645CF8"/>
    <w:rsid w:val="00646D0E"/>
    <w:rsid w:val="00650081"/>
    <w:rsid w:val="006501EE"/>
    <w:rsid w:val="00651706"/>
    <w:rsid w:val="00651A89"/>
    <w:rsid w:val="0065239E"/>
    <w:rsid w:val="006524F3"/>
    <w:rsid w:val="00653176"/>
    <w:rsid w:val="006551B6"/>
    <w:rsid w:val="0065598B"/>
    <w:rsid w:val="00655EE6"/>
    <w:rsid w:val="006578C1"/>
    <w:rsid w:val="0066001B"/>
    <w:rsid w:val="00660B34"/>
    <w:rsid w:val="006657CD"/>
    <w:rsid w:val="006666E3"/>
    <w:rsid w:val="006671DB"/>
    <w:rsid w:val="00667C12"/>
    <w:rsid w:val="00670115"/>
    <w:rsid w:val="006729F7"/>
    <w:rsid w:val="00672AA5"/>
    <w:rsid w:val="00672F96"/>
    <w:rsid w:val="0067354B"/>
    <w:rsid w:val="00673649"/>
    <w:rsid w:val="00673814"/>
    <w:rsid w:val="00674B98"/>
    <w:rsid w:val="0067582F"/>
    <w:rsid w:val="00677CA9"/>
    <w:rsid w:val="0068113C"/>
    <w:rsid w:val="006813F4"/>
    <w:rsid w:val="00682105"/>
    <w:rsid w:val="00683893"/>
    <w:rsid w:val="00683BAD"/>
    <w:rsid w:val="006840C8"/>
    <w:rsid w:val="0068481B"/>
    <w:rsid w:val="00684BF4"/>
    <w:rsid w:val="00684C7F"/>
    <w:rsid w:val="006879FA"/>
    <w:rsid w:val="00687CD9"/>
    <w:rsid w:val="00692017"/>
    <w:rsid w:val="006925AE"/>
    <w:rsid w:val="00692672"/>
    <w:rsid w:val="0069382E"/>
    <w:rsid w:val="00693A61"/>
    <w:rsid w:val="00693FD8"/>
    <w:rsid w:val="00694F7D"/>
    <w:rsid w:val="006956BC"/>
    <w:rsid w:val="00696058"/>
    <w:rsid w:val="0069760E"/>
    <w:rsid w:val="006A0556"/>
    <w:rsid w:val="006A12CE"/>
    <w:rsid w:val="006A1306"/>
    <w:rsid w:val="006A1DF4"/>
    <w:rsid w:val="006A2751"/>
    <w:rsid w:val="006A35D6"/>
    <w:rsid w:val="006A4EC7"/>
    <w:rsid w:val="006A5039"/>
    <w:rsid w:val="006A566E"/>
    <w:rsid w:val="006A58F9"/>
    <w:rsid w:val="006A5E97"/>
    <w:rsid w:val="006A6110"/>
    <w:rsid w:val="006B14B9"/>
    <w:rsid w:val="006B14CB"/>
    <w:rsid w:val="006B176F"/>
    <w:rsid w:val="006B309F"/>
    <w:rsid w:val="006B3506"/>
    <w:rsid w:val="006B542B"/>
    <w:rsid w:val="006B57C3"/>
    <w:rsid w:val="006B6D0A"/>
    <w:rsid w:val="006B7A59"/>
    <w:rsid w:val="006C075C"/>
    <w:rsid w:val="006C0844"/>
    <w:rsid w:val="006C1145"/>
    <w:rsid w:val="006C1F30"/>
    <w:rsid w:val="006C36A5"/>
    <w:rsid w:val="006C50F0"/>
    <w:rsid w:val="006C55C6"/>
    <w:rsid w:val="006C59F1"/>
    <w:rsid w:val="006C68A2"/>
    <w:rsid w:val="006C6A17"/>
    <w:rsid w:val="006C737C"/>
    <w:rsid w:val="006C77CC"/>
    <w:rsid w:val="006D03B1"/>
    <w:rsid w:val="006D0DD3"/>
    <w:rsid w:val="006D19CC"/>
    <w:rsid w:val="006D255F"/>
    <w:rsid w:val="006D392E"/>
    <w:rsid w:val="006D3E5C"/>
    <w:rsid w:val="006D5C64"/>
    <w:rsid w:val="006D5D05"/>
    <w:rsid w:val="006D7B16"/>
    <w:rsid w:val="006E0337"/>
    <w:rsid w:val="006E151D"/>
    <w:rsid w:val="006E19A0"/>
    <w:rsid w:val="006E1D8C"/>
    <w:rsid w:val="006E2E0B"/>
    <w:rsid w:val="006E46D2"/>
    <w:rsid w:val="006E47EA"/>
    <w:rsid w:val="006E63FE"/>
    <w:rsid w:val="006E6AF9"/>
    <w:rsid w:val="006E6DE6"/>
    <w:rsid w:val="006F06F1"/>
    <w:rsid w:val="006F0DF0"/>
    <w:rsid w:val="006F237C"/>
    <w:rsid w:val="006F40DD"/>
    <w:rsid w:val="006F6822"/>
    <w:rsid w:val="006F6E49"/>
    <w:rsid w:val="006F6EAD"/>
    <w:rsid w:val="006F72A2"/>
    <w:rsid w:val="00700A8B"/>
    <w:rsid w:val="0070102E"/>
    <w:rsid w:val="00701988"/>
    <w:rsid w:val="00702158"/>
    <w:rsid w:val="00702F86"/>
    <w:rsid w:val="007036A8"/>
    <w:rsid w:val="007036C5"/>
    <w:rsid w:val="00703F86"/>
    <w:rsid w:val="00704B6D"/>
    <w:rsid w:val="007050F8"/>
    <w:rsid w:val="0070699D"/>
    <w:rsid w:val="00707441"/>
    <w:rsid w:val="007075C7"/>
    <w:rsid w:val="00707972"/>
    <w:rsid w:val="007115F5"/>
    <w:rsid w:val="00711D5C"/>
    <w:rsid w:val="0071247F"/>
    <w:rsid w:val="00712DC0"/>
    <w:rsid w:val="0071306E"/>
    <w:rsid w:val="00713AD9"/>
    <w:rsid w:val="00713E82"/>
    <w:rsid w:val="00715046"/>
    <w:rsid w:val="0071569F"/>
    <w:rsid w:val="00716775"/>
    <w:rsid w:val="00717EA8"/>
    <w:rsid w:val="0072063B"/>
    <w:rsid w:val="00720931"/>
    <w:rsid w:val="00721E3E"/>
    <w:rsid w:val="007233DB"/>
    <w:rsid w:val="00723824"/>
    <w:rsid w:val="0072647E"/>
    <w:rsid w:val="00727030"/>
    <w:rsid w:val="007304B0"/>
    <w:rsid w:val="007305DF"/>
    <w:rsid w:val="00730B20"/>
    <w:rsid w:val="00730FAE"/>
    <w:rsid w:val="0073251F"/>
    <w:rsid w:val="00732739"/>
    <w:rsid w:val="00732BE0"/>
    <w:rsid w:val="00733607"/>
    <w:rsid w:val="00733A84"/>
    <w:rsid w:val="00733DFB"/>
    <w:rsid w:val="0073464E"/>
    <w:rsid w:val="00734BFE"/>
    <w:rsid w:val="00734C66"/>
    <w:rsid w:val="007355EE"/>
    <w:rsid w:val="007363A5"/>
    <w:rsid w:val="00736467"/>
    <w:rsid w:val="0073674A"/>
    <w:rsid w:val="00736862"/>
    <w:rsid w:val="0073691C"/>
    <w:rsid w:val="0073758F"/>
    <w:rsid w:val="00741150"/>
    <w:rsid w:val="0074266D"/>
    <w:rsid w:val="00742FF7"/>
    <w:rsid w:val="00743066"/>
    <w:rsid w:val="0074336D"/>
    <w:rsid w:val="00744804"/>
    <w:rsid w:val="007460B6"/>
    <w:rsid w:val="007470A3"/>
    <w:rsid w:val="0074765D"/>
    <w:rsid w:val="00750027"/>
    <w:rsid w:val="00750600"/>
    <w:rsid w:val="007509C6"/>
    <w:rsid w:val="00750BCB"/>
    <w:rsid w:val="00751605"/>
    <w:rsid w:val="0075302C"/>
    <w:rsid w:val="00754CA4"/>
    <w:rsid w:val="00755F8B"/>
    <w:rsid w:val="007561E7"/>
    <w:rsid w:val="00756AC3"/>
    <w:rsid w:val="0075709B"/>
    <w:rsid w:val="00760DEE"/>
    <w:rsid w:val="00761BFD"/>
    <w:rsid w:val="0076266E"/>
    <w:rsid w:val="00763453"/>
    <w:rsid w:val="007634F3"/>
    <w:rsid w:val="00763DD8"/>
    <w:rsid w:val="00763FA3"/>
    <w:rsid w:val="00764383"/>
    <w:rsid w:val="00765377"/>
    <w:rsid w:val="0076561F"/>
    <w:rsid w:val="00767EDD"/>
    <w:rsid w:val="00771FE7"/>
    <w:rsid w:val="00773EE1"/>
    <w:rsid w:val="00774B86"/>
    <w:rsid w:val="0077517D"/>
    <w:rsid w:val="007754D6"/>
    <w:rsid w:val="0077583C"/>
    <w:rsid w:val="00775ED9"/>
    <w:rsid w:val="00777AE2"/>
    <w:rsid w:val="00780CAC"/>
    <w:rsid w:val="007813C7"/>
    <w:rsid w:val="007816FA"/>
    <w:rsid w:val="00781865"/>
    <w:rsid w:val="00781AE8"/>
    <w:rsid w:val="007820CB"/>
    <w:rsid w:val="00783059"/>
    <w:rsid w:val="007849CD"/>
    <w:rsid w:val="007850B4"/>
    <w:rsid w:val="00785468"/>
    <w:rsid w:val="00787344"/>
    <w:rsid w:val="007878C4"/>
    <w:rsid w:val="00792873"/>
    <w:rsid w:val="00793EE8"/>
    <w:rsid w:val="0079432A"/>
    <w:rsid w:val="007953B5"/>
    <w:rsid w:val="00796486"/>
    <w:rsid w:val="00796548"/>
    <w:rsid w:val="00796565"/>
    <w:rsid w:val="00796E65"/>
    <w:rsid w:val="00797785"/>
    <w:rsid w:val="007A0812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7F2A"/>
    <w:rsid w:val="007B0393"/>
    <w:rsid w:val="007B0CA1"/>
    <w:rsid w:val="007B1193"/>
    <w:rsid w:val="007B4BE7"/>
    <w:rsid w:val="007B60AE"/>
    <w:rsid w:val="007B6741"/>
    <w:rsid w:val="007B7069"/>
    <w:rsid w:val="007B7DE6"/>
    <w:rsid w:val="007C0F8F"/>
    <w:rsid w:val="007C15BD"/>
    <w:rsid w:val="007C1D3A"/>
    <w:rsid w:val="007C44F3"/>
    <w:rsid w:val="007C457B"/>
    <w:rsid w:val="007C4675"/>
    <w:rsid w:val="007C6931"/>
    <w:rsid w:val="007C74AE"/>
    <w:rsid w:val="007C75DD"/>
    <w:rsid w:val="007C7C24"/>
    <w:rsid w:val="007C7D44"/>
    <w:rsid w:val="007D0A2F"/>
    <w:rsid w:val="007D142B"/>
    <w:rsid w:val="007D150E"/>
    <w:rsid w:val="007D1904"/>
    <w:rsid w:val="007D1D9E"/>
    <w:rsid w:val="007D1E8B"/>
    <w:rsid w:val="007D42AF"/>
    <w:rsid w:val="007D4EEF"/>
    <w:rsid w:val="007D5E7B"/>
    <w:rsid w:val="007D6577"/>
    <w:rsid w:val="007D6C69"/>
    <w:rsid w:val="007E0434"/>
    <w:rsid w:val="007E1EA5"/>
    <w:rsid w:val="007E2287"/>
    <w:rsid w:val="007E234F"/>
    <w:rsid w:val="007E28D5"/>
    <w:rsid w:val="007E2944"/>
    <w:rsid w:val="007E44E0"/>
    <w:rsid w:val="007E478E"/>
    <w:rsid w:val="007E5707"/>
    <w:rsid w:val="007E57EB"/>
    <w:rsid w:val="007E6AB9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319"/>
    <w:rsid w:val="007F3427"/>
    <w:rsid w:val="007F3562"/>
    <w:rsid w:val="007F3F29"/>
    <w:rsid w:val="007F5F41"/>
    <w:rsid w:val="007F6820"/>
    <w:rsid w:val="007F687A"/>
    <w:rsid w:val="007F7102"/>
    <w:rsid w:val="007F7F62"/>
    <w:rsid w:val="0080219E"/>
    <w:rsid w:val="00802CC7"/>
    <w:rsid w:val="0080393B"/>
    <w:rsid w:val="00803D4E"/>
    <w:rsid w:val="008041A4"/>
    <w:rsid w:val="00804794"/>
    <w:rsid w:val="00804EB6"/>
    <w:rsid w:val="008054FC"/>
    <w:rsid w:val="0080620F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7599"/>
    <w:rsid w:val="008177C9"/>
    <w:rsid w:val="00817EDF"/>
    <w:rsid w:val="00822222"/>
    <w:rsid w:val="00822E96"/>
    <w:rsid w:val="008232AB"/>
    <w:rsid w:val="0082501C"/>
    <w:rsid w:val="008251F0"/>
    <w:rsid w:val="0082551B"/>
    <w:rsid w:val="008255F2"/>
    <w:rsid w:val="00825A46"/>
    <w:rsid w:val="00830672"/>
    <w:rsid w:val="008308F9"/>
    <w:rsid w:val="00831FE6"/>
    <w:rsid w:val="00832C6B"/>
    <w:rsid w:val="008338A2"/>
    <w:rsid w:val="00834BBA"/>
    <w:rsid w:val="00834E03"/>
    <w:rsid w:val="008364B2"/>
    <w:rsid w:val="008369A4"/>
    <w:rsid w:val="008379B9"/>
    <w:rsid w:val="00837BB5"/>
    <w:rsid w:val="0084169F"/>
    <w:rsid w:val="008425A5"/>
    <w:rsid w:val="0084288A"/>
    <w:rsid w:val="0084313A"/>
    <w:rsid w:val="00843684"/>
    <w:rsid w:val="008439A3"/>
    <w:rsid w:val="00843F2A"/>
    <w:rsid w:val="008441F0"/>
    <w:rsid w:val="00844BDB"/>
    <w:rsid w:val="00844D1C"/>
    <w:rsid w:val="008450A7"/>
    <w:rsid w:val="008460B2"/>
    <w:rsid w:val="00846897"/>
    <w:rsid w:val="00846B23"/>
    <w:rsid w:val="0084797F"/>
    <w:rsid w:val="008503C8"/>
    <w:rsid w:val="00851166"/>
    <w:rsid w:val="00851525"/>
    <w:rsid w:val="00851F36"/>
    <w:rsid w:val="008520FB"/>
    <w:rsid w:val="00852C39"/>
    <w:rsid w:val="00854C0F"/>
    <w:rsid w:val="00856388"/>
    <w:rsid w:val="00860153"/>
    <w:rsid w:val="008601C1"/>
    <w:rsid w:val="00860534"/>
    <w:rsid w:val="008611AA"/>
    <w:rsid w:val="00861C3C"/>
    <w:rsid w:val="00862625"/>
    <w:rsid w:val="00862C7A"/>
    <w:rsid w:val="00862E86"/>
    <w:rsid w:val="008638BE"/>
    <w:rsid w:val="0086395C"/>
    <w:rsid w:val="00863AB3"/>
    <w:rsid w:val="008647D7"/>
    <w:rsid w:val="008649F5"/>
    <w:rsid w:val="00864C3D"/>
    <w:rsid w:val="00865D56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D01"/>
    <w:rsid w:val="00880F12"/>
    <w:rsid w:val="008813EC"/>
    <w:rsid w:val="0088228C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1C2F"/>
    <w:rsid w:val="00892CFA"/>
    <w:rsid w:val="00893753"/>
    <w:rsid w:val="00893C2D"/>
    <w:rsid w:val="00894AF5"/>
    <w:rsid w:val="00895F4C"/>
    <w:rsid w:val="008968FD"/>
    <w:rsid w:val="00897272"/>
    <w:rsid w:val="008A0233"/>
    <w:rsid w:val="008A1107"/>
    <w:rsid w:val="008A13DF"/>
    <w:rsid w:val="008A16F9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C1C1D"/>
    <w:rsid w:val="008C2145"/>
    <w:rsid w:val="008C21F6"/>
    <w:rsid w:val="008C2663"/>
    <w:rsid w:val="008C3ABB"/>
    <w:rsid w:val="008C5029"/>
    <w:rsid w:val="008C5894"/>
    <w:rsid w:val="008C599A"/>
    <w:rsid w:val="008C7653"/>
    <w:rsid w:val="008C7982"/>
    <w:rsid w:val="008D00E5"/>
    <w:rsid w:val="008D0CBA"/>
    <w:rsid w:val="008D2045"/>
    <w:rsid w:val="008D3235"/>
    <w:rsid w:val="008D3243"/>
    <w:rsid w:val="008D3F03"/>
    <w:rsid w:val="008D4527"/>
    <w:rsid w:val="008D4A18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5264"/>
    <w:rsid w:val="009056D8"/>
    <w:rsid w:val="00911295"/>
    <w:rsid w:val="00911413"/>
    <w:rsid w:val="009126BA"/>
    <w:rsid w:val="0091528D"/>
    <w:rsid w:val="009164A9"/>
    <w:rsid w:val="00916780"/>
    <w:rsid w:val="00916A30"/>
    <w:rsid w:val="00917AEB"/>
    <w:rsid w:val="00921A40"/>
    <w:rsid w:val="00921BFE"/>
    <w:rsid w:val="00923303"/>
    <w:rsid w:val="00923AFE"/>
    <w:rsid w:val="00925917"/>
    <w:rsid w:val="009274A4"/>
    <w:rsid w:val="00927E2F"/>
    <w:rsid w:val="00930479"/>
    <w:rsid w:val="0093062E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1D6"/>
    <w:rsid w:val="00941A2B"/>
    <w:rsid w:val="009448F4"/>
    <w:rsid w:val="00944994"/>
    <w:rsid w:val="00945411"/>
    <w:rsid w:val="00946FB4"/>
    <w:rsid w:val="0094754F"/>
    <w:rsid w:val="00950971"/>
    <w:rsid w:val="00950A55"/>
    <w:rsid w:val="00951A78"/>
    <w:rsid w:val="00951DC1"/>
    <w:rsid w:val="00952819"/>
    <w:rsid w:val="00953952"/>
    <w:rsid w:val="00953B06"/>
    <w:rsid w:val="00954F13"/>
    <w:rsid w:val="00956F96"/>
    <w:rsid w:val="0095717E"/>
    <w:rsid w:val="009571CD"/>
    <w:rsid w:val="009576B2"/>
    <w:rsid w:val="00957E17"/>
    <w:rsid w:val="00960789"/>
    <w:rsid w:val="00960BD3"/>
    <w:rsid w:val="009612A2"/>
    <w:rsid w:val="00961854"/>
    <w:rsid w:val="00964B5E"/>
    <w:rsid w:val="009660AD"/>
    <w:rsid w:val="00967820"/>
    <w:rsid w:val="00967DDC"/>
    <w:rsid w:val="00967E54"/>
    <w:rsid w:val="009705D5"/>
    <w:rsid w:val="00970D8A"/>
    <w:rsid w:val="009716AF"/>
    <w:rsid w:val="00971CDB"/>
    <w:rsid w:val="00971D16"/>
    <w:rsid w:val="0097304A"/>
    <w:rsid w:val="00973309"/>
    <w:rsid w:val="00973C3C"/>
    <w:rsid w:val="009743F0"/>
    <w:rsid w:val="00974600"/>
    <w:rsid w:val="00974A99"/>
    <w:rsid w:val="00974D54"/>
    <w:rsid w:val="0097640D"/>
    <w:rsid w:val="00977BDB"/>
    <w:rsid w:val="00981567"/>
    <w:rsid w:val="009818C9"/>
    <w:rsid w:val="0098202B"/>
    <w:rsid w:val="009825CD"/>
    <w:rsid w:val="00983378"/>
    <w:rsid w:val="0098460E"/>
    <w:rsid w:val="00984650"/>
    <w:rsid w:val="00984723"/>
    <w:rsid w:val="009872D0"/>
    <w:rsid w:val="00987530"/>
    <w:rsid w:val="009911D5"/>
    <w:rsid w:val="009914BE"/>
    <w:rsid w:val="00991B56"/>
    <w:rsid w:val="00993EE7"/>
    <w:rsid w:val="00995285"/>
    <w:rsid w:val="00996312"/>
    <w:rsid w:val="00997091"/>
    <w:rsid w:val="00997A9E"/>
    <w:rsid w:val="009A0A00"/>
    <w:rsid w:val="009A17C8"/>
    <w:rsid w:val="009A290E"/>
    <w:rsid w:val="009A2E9C"/>
    <w:rsid w:val="009A3B8D"/>
    <w:rsid w:val="009A4651"/>
    <w:rsid w:val="009A51E5"/>
    <w:rsid w:val="009A5B7B"/>
    <w:rsid w:val="009A6229"/>
    <w:rsid w:val="009A6694"/>
    <w:rsid w:val="009A680D"/>
    <w:rsid w:val="009B01F7"/>
    <w:rsid w:val="009B3B03"/>
    <w:rsid w:val="009B3CDB"/>
    <w:rsid w:val="009B3F1F"/>
    <w:rsid w:val="009B4228"/>
    <w:rsid w:val="009B4606"/>
    <w:rsid w:val="009B5AD9"/>
    <w:rsid w:val="009B66B9"/>
    <w:rsid w:val="009B7198"/>
    <w:rsid w:val="009B7BAE"/>
    <w:rsid w:val="009B7E63"/>
    <w:rsid w:val="009B7EAB"/>
    <w:rsid w:val="009C168D"/>
    <w:rsid w:val="009C2776"/>
    <w:rsid w:val="009C2B92"/>
    <w:rsid w:val="009C2D89"/>
    <w:rsid w:val="009C43E8"/>
    <w:rsid w:val="009C5FF7"/>
    <w:rsid w:val="009C6EB9"/>
    <w:rsid w:val="009C7ADA"/>
    <w:rsid w:val="009C7EF3"/>
    <w:rsid w:val="009D0A4B"/>
    <w:rsid w:val="009D0FAE"/>
    <w:rsid w:val="009D0FF6"/>
    <w:rsid w:val="009D103C"/>
    <w:rsid w:val="009D1942"/>
    <w:rsid w:val="009D1E0F"/>
    <w:rsid w:val="009D41D8"/>
    <w:rsid w:val="009D565B"/>
    <w:rsid w:val="009D6A45"/>
    <w:rsid w:val="009D7394"/>
    <w:rsid w:val="009D79D6"/>
    <w:rsid w:val="009D7D45"/>
    <w:rsid w:val="009E0146"/>
    <w:rsid w:val="009E124A"/>
    <w:rsid w:val="009E1963"/>
    <w:rsid w:val="009E23D5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8F7"/>
    <w:rsid w:val="009E6BC2"/>
    <w:rsid w:val="009E7C4A"/>
    <w:rsid w:val="009E7F0B"/>
    <w:rsid w:val="009F110D"/>
    <w:rsid w:val="009F2FD4"/>
    <w:rsid w:val="009F42C4"/>
    <w:rsid w:val="009F4533"/>
    <w:rsid w:val="009F4819"/>
    <w:rsid w:val="009F5BF5"/>
    <w:rsid w:val="009F7368"/>
    <w:rsid w:val="009F7D4F"/>
    <w:rsid w:val="00A00D5F"/>
    <w:rsid w:val="00A00E6B"/>
    <w:rsid w:val="00A016FA"/>
    <w:rsid w:val="00A032CD"/>
    <w:rsid w:val="00A040BD"/>
    <w:rsid w:val="00A043F3"/>
    <w:rsid w:val="00A04781"/>
    <w:rsid w:val="00A04E94"/>
    <w:rsid w:val="00A066C0"/>
    <w:rsid w:val="00A06F54"/>
    <w:rsid w:val="00A07783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3AEC"/>
    <w:rsid w:val="00A14428"/>
    <w:rsid w:val="00A15469"/>
    <w:rsid w:val="00A158AC"/>
    <w:rsid w:val="00A1750C"/>
    <w:rsid w:val="00A17EBA"/>
    <w:rsid w:val="00A20C3F"/>
    <w:rsid w:val="00A215B5"/>
    <w:rsid w:val="00A23110"/>
    <w:rsid w:val="00A23C6E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47FC"/>
    <w:rsid w:val="00A35000"/>
    <w:rsid w:val="00A352FC"/>
    <w:rsid w:val="00A36583"/>
    <w:rsid w:val="00A36864"/>
    <w:rsid w:val="00A36A8F"/>
    <w:rsid w:val="00A36AE8"/>
    <w:rsid w:val="00A37A41"/>
    <w:rsid w:val="00A37F1F"/>
    <w:rsid w:val="00A407F5"/>
    <w:rsid w:val="00A43086"/>
    <w:rsid w:val="00A430C0"/>
    <w:rsid w:val="00A445D2"/>
    <w:rsid w:val="00A452D7"/>
    <w:rsid w:val="00A46E4F"/>
    <w:rsid w:val="00A47BA8"/>
    <w:rsid w:val="00A5036C"/>
    <w:rsid w:val="00A50527"/>
    <w:rsid w:val="00A50681"/>
    <w:rsid w:val="00A50790"/>
    <w:rsid w:val="00A51094"/>
    <w:rsid w:val="00A51D8D"/>
    <w:rsid w:val="00A52800"/>
    <w:rsid w:val="00A5319F"/>
    <w:rsid w:val="00A54452"/>
    <w:rsid w:val="00A5481F"/>
    <w:rsid w:val="00A55C31"/>
    <w:rsid w:val="00A5725D"/>
    <w:rsid w:val="00A61044"/>
    <w:rsid w:val="00A618C3"/>
    <w:rsid w:val="00A62288"/>
    <w:rsid w:val="00A64E97"/>
    <w:rsid w:val="00A66738"/>
    <w:rsid w:val="00A66910"/>
    <w:rsid w:val="00A67456"/>
    <w:rsid w:val="00A710F3"/>
    <w:rsid w:val="00A718A2"/>
    <w:rsid w:val="00A7221B"/>
    <w:rsid w:val="00A727E6"/>
    <w:rsid w:val="00A72828"/>
    <w:rsid w:val="00A72E8C"/>
    <w:rsid w:val="00A73B94"/>
    <w:rsid w:val="00A75020"/>
    <w:rsid w:val="00A75037"/>
    <w:rsid w:val="00A75060"/>
    <w:rsid w:val="00A7523F"/>
    <w:rsid w:val="00A75B6A"/>
    <w:rsid w:val="00A76D5A"/>
    <w:rsid w:val="00A76F44"/>
    <w:rsid w:val="00A775EF"/>
    <w:rsid w:val="00A80F6E"/>
    <w:rsid w:val="00A8214A"/>
    <w:rsid w:val="00A8274F"/>
    <w:rsid w:val="00A82D09"/>
    <w:rsid w:val="00A8397A"/>
    <w:rsid w:val="00A83E22"/>
    <w:rsid w:val="00A874B4"/>
    <w:rsid w:val="00A903AC"/>
    <w:rsid w:val="00A915DC"/>
    <w:rsid w:val="00A91632"/>
    <w:rsid w:val="00A92C7B"/>
    <w:rsid w:val="00A92F41"/>
    <w:rsid w:val="00A930B1"/>
    <w:rsid w:val="00A9389E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3D1"/>
    <w:rsid w:val="00AA1CF7"/>
    <w:rsid w:val="00AA27BF"/>
    <w:rsid w:val="00AA34CA"/>
    <w:rsid w:val="00AA5695"/>
    <w:rsid w:val="00AA5980"/>
    <w:rsid w:val="00AA5B17"/>
    <w:rsid w:val="00AA6548"/>
    <w:rsid w:val="00AA7560"/>
    <w:rsid w:val="00AA7571"/>
    <w:rsid w:val="00AA7F1D"/>
    <w:rsid w:val="00AA7F89"/>
    <w:rsid w:val="00AB0619"/>
    <w:rsid w:val="00AB0C59"/>
    <w:rsid w:val="00AB154D"/>
    <w:rsid w:val="00AB18F2"/>
    <w:rsid w:val="00AB1CDC"/>
    <w:rsid w:val="00AB1ED1"/>
    <w:rsid w:val="00AB23DF"/>
    <w:rsid w:val="00AB2594"/>
    <w:rsid w:val="00AB2705"/>
    <w:rsid w:val="00AB5451"/>
    <w:rsid w:val="00AB5997"/>
    <w:rsid w:val="00AB5B5E"/>
    <w:rsid w:val="00AB70FC"/>
    <w:rsid w:val="00AC041D"/>
    <w:rsid w:val="00AC145E"/>
    <w:rsid w:val="00AC18BF"/>
    <w:rsid w:val="00AC1D6B"/>
    <w:rsid w:val="00AC2456"/>
    <w:rsid w:val="00AC3117"/>
    <w:rsid w:val="00AC4FC0"/>
    <w:rsid w:val="00AC5E5F"/>
    <w:rsid w:val="00AC64F8"/>
    <w:rsid w:val="00AD005D"/>
    <w:rsid w:val="00AD019C"/>
    <w:rsid w:val="00AD0783"/>
    <w:rsid w:val="00AD0C48"/>
    <w:rsid w:val="00AD2188"/>
    <w:rsid w:val="00AD21A7"/>
    <w:rsid w:val="00AD28E6"/>
    <w:rsid w:val="00AD2D2C"/>
    <w:rsid w:val="00AD2DDB"/>
    <w:rsid w:val="00AD3C2F"/>
    <w:rsid w:val="00AD3DE7"/>
    <w:rsid w:val="00AD559D"/>
    <w:rsid w:val="00AD60EA"/>
    <w:rsid w:val="00AD696A"/>
    <w:rsid w:val="00AD6D7E"/>
    <w:rsid w:val="00AE05E4"/>
    <w:rsid w:val="00AE0E3A"/>
    <w:rsid w:val="00AE2297"/>
    <w:rsid w:val="00AE25AC"/>
    <w:rsid w:val="00AE31FB"/>
    <w:rsid w:val="00AE3AD5"/>
    <w:rsid w:val="00AE4A31"/>
    <w:rsid w:val="00AE5250"/>
    <w:rsid w:val="00AE6428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B002AD"/>
    <w:rsid w:val="00B01F4C"/>
    <w:rsid w:val="00B0218E"/>
    <w:rsid w:val="00B026B8"/>
    <w:rsid w:val="00B03153"/>
    <w:rsid w:val="00B04D3D"/>
    <w:rsid w:val="00B06E87"/>
    <w:rsid w:val="00B108D1"/>
    <w:rsid w:val="00B11EAD"/>
    <w:rsid w:val="00B1461C"/>
    <w:rsid w:val="00B15A27"/>
    <w:rsid w:val="00B16D75"/>
    <w:rsid w:val="00B1718B"/>
    <w:rsid w:val="00B20201"/>
    <w:rsid w:val="00B2185F"/>
    <w:rsid w:val="00B21A3A"/>
    <w:rsid w:val="00B228B3"/>
    <w:rsid w:val="00B25755"/>
    <w:rsid w:val="00B2653C"/>
    <w:rsid w:val="00B27F29"/>
    <w:rsid w:val="00B31599"/>
    <w:rsid w:val="00B321E1"/>
    <w:rsid w:val="00B324A0"/>
    <w:rsid w:val="00B3282E"/>
    <w:rsid w:val="00B32CF3"/>
    <w:rsid w:val="00B32DA9"/>
    <w:rsid w:val="00B32E71"/>
    <w:rsid w:val="00B33265"/>
    <w:rsid w:val="00B33F00"/>
    <w:rsid w:val="00B34E36"/>
    <w:rsid w:val="00B36AC2"/>
    <w:rsid w:val="00B3775A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474DC"/>
    <w:rsid w:val="00B505F4"/>
    <w:rsid w:val="00B50685"/>
    <w:rsid w:val="00B51F26"/>
    <w:rsid w:val="00B547B5"/>
    <w:rsid w:val="00B54ADE"/>
    <w:rsid w:val="00B56137"/>
    <w:rsid w:val="00B5666C"/>
    <w:rsid w:val="00B570CA"/>
    <w:rsid w:val="00B57176"/>
    <w:rsid w:val="00B57A9E"/>
    <w:rsid w:val="00B606E7"/>
    <w:rsid w:val="00B608B5"/>
    <w:rsid w:val="00B609E5"/>
    <w:rsid w:val="00B6304A"/>
    <w:rsid w:val="00B64B20"/>
    <w:rsid w:val="00B6592C"/>
    <w:rsid w:val="00B6744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6BDC"/>
    <w:rsid w:val="00B77745"/>
    <w:rsid w:val="00B801A6"/>
    <w:rsid w:val="00B802FD"/>
    <w:rsid w:val="00B81B5D"/>
    <w:rsid w:val="00B820D3"/>
    <w:rsid w:val="00B827C5"/>
    <w:rsid w:val="00B85C08"/>
    <w:rsid w:val="00B86084"/>
    <w:rsid w:val="00B86B98"/>
    <w:rsid w:val="00B90FA2"/>
    <w:rsid w:val="00B910F3"/>
    <w:rsid w:val="00B9117B"/>
    <w:rsid w:val="00B916DF"/>
    <w:rsid w:val="00B917E7"/>
    <w:rsid w:val="00B9201E"/>
    <w:rsid w:val="00B92DFA"/>
    <w:rsid w:val="00B93808"/>
    <w:rsid w:val="00B93CC4"/>
    <w:rsid w:val="00B94EA0"/>
    <w:rsid w:val="00B95D65"/>
    <w:rsid w:val="00B96999"/>
    <w:rsid w:val="00BA054E"/>
    <w:rsid w:val="00BA0BD2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1599"/>
    <w:rsid w:val="00BB1C61"/>
    <w:rsid w:val="00BB20CA"/>
    <w:rsid w:val="00BB219D"/>
    <w:rsid w:val="00BB2C53"/>
    <w:rsid w:val="00BB3DA7"/>
    <w:rsid w:val="00BB44FD"/>
    <w:rsid w:val="00BB558F"/>
    <w:rsid w:val="00BB5CC7"/>
    <w:rsid w:val="00BB637F"/>
    <w:rsid w:val="00BB7526"/>
    <w:rsid w:val="00BC02FF"/>
    <w:rsid w:val="00BC0C18"/>
    <w:rsid w:val="00BC15C7"/>
    <w:rsid w:val="00BC2AF7"/>
    <w:rsid w:val="00BC46C6"/>
    <w:rsid w:val="00BC495B"/>
    <w:rsid w:val="00BC4D6E"/>
    <w:rsid w:val="00BC5065"/>
    <w:rsid w:val="00BC50C7"/>
    <w:rsid w:val="00BC64B1"/>
    <w:rsid w:val="00BC738F"/>
    <w:rsid w:val="00BD0FCB"/>
    <w:rsid w:val="00BD1530"/>
    <w:rsid w:val="00BD2561"/>
    <w:rsid w:val="00BD6C2B"/>
    <w:rsid w:val="00BE0311"/>
    <w:rsid w:val="00BE14CA"/>
    <w:rsid w:val="00BE2A19"/>
    <w:rsid w:val="00BE38F5"/>
    <w:rsid w:val="00BE3EBB"/>
    <w:rsid w:val="00BE4AC1"/>
    <w:rsid w:val="00BE5321"/>
    <w:rsid w:val="00BE5B16"/>
    <w:rsid w:val="00BE5ED4"/>
    <w:rsid w:val="00BE5F49"/>
    <w:rsid w:val="00BE63BA"/>
    <w:rsid w:val="00BE78CD"/>
    <w:rsid w:val="00BE7A5D"/>
    <w:rsid w:val="00BF0A69"/>
    <w:rsid w:val="00BF1274"/>
    <w:rsid w:val="00BF1E8E"/>
    <w:rsid w:val="00BF267C"/>
    <w:rsid w:val="00BF304E"/>
    <w:rsid w:val="00BF3648"/>
    <w:rsid w:val="00BF3CCB"/>
    <w:rsid w:val="00BF3DDF"/>
    <w:rsid w:val="00BF3FC7"/>
    <w:rsid w:val="00BF4961"/>
    <w:rsid w:val="00BF4C14"/>
    <w:rsid w:val="00BF5862"/>
    <w:rsid w:val="00BF5F3E"/>
    <w:rsid w:val="00BF6280"/>
    <w:rsid w:val="00BF6351"/>
    <w:rsid w:val="00C007F3"/>
    <w:rsid w:val="00C01078"/>
    <w:rsid w:val="00C011F6"/>
    <w:rsid w:val="00C019F2"/>
    <w:rsid w:val="00C03DFB"/>
    <w:rsid w:val="00C04182"/>
    <w:rsid w:val="00C04C56"/>
    <w:rsid w:val="00C04E5B"/>
    <w:rsid w:val="00C05A4D"/>
    <w:rsid w:val="00C05CAC"/>
    <w:rsid w:val="00C05F25"/>
    <w:rsid w:val="00C0641B"/>
    <w:rsid w:val="00C070B4"/>
    <w:rsid w:val="00C07302"/>
    <w:rsid w:val="00C12F1C"/>
    <w:rsid w:val="00C14008"/>
    <w:rsid w:val="00C159CA"/>
    <w:rsid w:val="00C15C7D"/>
    <w:rsid w:val="00C16E55"/>
    <w:rsid w:val="00C17BF6"/>
    <w:rsid w:val="00C223DB"/>
    <w:rsid w:val="00C229C8"/>
    <w:rsid w:val="00C22FBB"/>
    <w:rsid w:val="00C2362F"/>
    <w:rsid w:val="00C23A23"/>
    <w:rsid w:val="00C249F9"/>
    <w:rsid w:val="00C24AD7"/>
    <w:rsid w:val="00C25AB0"/>
    <w:rsid w:val="00C26A8B"/>
    <w:rsid w:val="00C27EDF"/>
    <w:rsid w:val="00C27FD2"/>
    <w:rsid w:val="00C300FD"/>
    <w:rsid w:val="00C305BD"/>
    <w:rsid w:val="00C30DE0"/>
    <w:rsid w:val="00C3181E"/>
    <w:rsid w:val="00C31A78"/>
    <w:rsid w:val="00C327DE"/>
    <w:rsid w:val="00C3296E"/>
    <w:rsid w:val="00C32FAF"/>
    <w:rsid w:val="00C337E3"/>
    <w:rsid w:val="00C33AC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A"/>
    <w:rsid w:val="00C44ED1"/>
    <w:rsid w:val="00C4629A"/>
    <w:rsid w:val="00C46819"/>
    <w:rsid w:val="00C47C2F"/>
    <w:rsid w:val="00C50A12"/>
    <w:rsid w:val="00C50C8D"/>
    <w:rsid w:val="00C519A0"/>
    <w:rsid w:val="00C5265C"/>
    <w:rsid w:val="00C52F5D"/>
    <w:rsid w:val="00C52FFE"/>
    <w:rsid w:val="00C5399B"/>
    <w:rsid w:val="00C557B0"/>
    <w:rsid w:val="00C557D3"/>
    <w:rsid w:val="00C57512"/>
    <w:rsid w:val="00C60085"/>
    <w:rsid w:val="00C6074E"/>
    <w:rsid w:val="00C616CE"/>
    <w:rsid w:val="00C6180C"/>
    <w:rsid w:val="00C61BA9"/>
    <w:rsid w:val="00C61CE3"/>
    <w:rsid w:val="00C621D0"/>
    <w:rsid w:val="00C62420"/>
    <w:rsid w:val="00C63B51"/>
    <w:rsid w:val="00C64DC8"/>
    <w:rsid w:val="00C654F2"/>
    <w:rsid w:val="00C655BF"/>
    <w:rsid w:val="00C659C4"/>
    <w:rsid w:val="00C65DFA"/>
    <w:rsid w:val="00C65E95"/>
    <w:rsid w:val="00C6609D"/>
    <w:rsid w:val="00C66459"/>
    <w:rsid w:val="00C66C65"/>
    <w:rsid w:val="00C718E8"/>
    <w:rsid w:val="00C732B3"/>
    <w:rsid w:val="00C73954"/>
    <w:rsid w:val="00C74AC1"/>
    <w:rsid w:val="00C74E85"/>
    <w:rsid w:val="00C75185"/>
    <w:rsid w:val="00C766D2"/>
    <w:rsid w:val="00C77DEE"/>
    <w:rsid w:val="00C80A3D"/>
    <w:rsid w:val="00C8168C"/>
    <w:rsid w:val="00C82495"/>
    <w:rsid w:val="00C82BC1"/>
    <w:rsid w:val="00C82F73"/>
    <w:rsid w:val="00C837A1"/>
    <w:rsid w:val="00C83C97"/>
    <w:rsid w:val="00C8456C"/>
    <w:rsid w:val="00C845C6"/>
    <w:rsid w:val="00C85097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533E"/>
    <w:rsid w:val="00C95EBB"/>
    <w:rsid w:val="00C9639B"/>
    <w:rsid w:val="00C96E09"/>
    <w:rsid w:val="00C973AC"/>
    <w:rsid w:val="00C97FEF"/>
    <w:rsid w:val="00CA0243"/>
    <w:rsid w:val="00CA0A99"/>
    <w:rsid w:val="00CA0D0B"/>
    <w:rsid w:val="00CA0F02"/>
    <w:rsid w:val="00CA1B96"/>
    <w:rsid w:val="00CA3788"/>
    <w:rsid w:val="00CA4FD3"/>
    <w:rsid w:val="00CA72C1"/>
    <w:rsid w:val="00CA7622"/>
    <w:rsid w:val="00CB0CFF"/>
    <w:rsid w:val="00CB21A3"/>
    <w:rsid w:val="00CB30F0"/>
    <w:rsid w:val="00CB63AB"/>
    <w:rsid w:val="00CB6E99"/>
    <w:rsid w:val="00CB740F"/>
    <w:rsid w:val="00CB75B9"/>
    <w:rsid w:val="00CB7B59"/>
    <w:rsid w:val="00CC033B"/>
    <w:rsid w:val="00CC03FF"/>
    <w:rsid w:val="00CC1980"/>
    <w:rsid w:val="00CC21A5"/>
    <w:rsid w:val="00CC260E"/>
    <w:rsid w:val="00CC34F9"/>
    <w:rsid w:val="00CC3D32"/>
    <w:rsid w:val="00CC42CD"/>
    <w:rsid w:val="00CC4776"/>
    <w:rsid w:val="00CC57E6"/>
    <w:rsid w:val="00CC5925"/>
    <w:rsid w:val="00CC6E87"/>
    <w:rsid w:val="00CC70DA"/>
    <w:rsid w:val="00CC71D6"/>
    <w:rsid w:val="00CD0A01"/>
    <w:rsid w:val="00CD0DD9"/>
    <w:rsid w:val="00CD0F1C"/>
    <w:rsid w:val="00CD0FE8"/>
    <w:rsid w:val="00CD2AC8"/>
    <w:rsid w:val="00CD2F3F"/>
    <w:rsid w:val="00CD3C83"/>
    <w:rsid w:val="00CD3E5C"/>
    <w:rsid w:val="00CD4795"/>
    <w:rsid w:val="00CD53FC"/>
    <w:rsid w:val="00CD5BAE"/>
    <w:rsid w:val="00CD61A2"/>
    <w:rsid w:val="00CD6823"/>
    <w:rsid w:val="00CE0348"/>
    <w:rsid w:val="00CE06B3"/>
    <w:rsid w:val="00CE24AB"/>
    <w:rsid w:val="00CE2CA9"/>
    <w:rsid w:val="00CE2DEC"/>
    <w:rsid w:val="00CE5579"/>
    <w:rsid w:val="00CE5818"/>
    <w:rsid w:val="00CE644D"/>
    <w:rsid w:val="00CE68B1"/>
    <w:rsid w:val="00CE77C5"/>
    <w:rsid w:val="00CF001E"/>
    <w:rsid w:val="00CF155B"/>
    <w:rsid w:val="00CF18BE"/>
    <w:rsid w:val="00CF1E95"/>
    <w:rsid w:val="00CF292E"/>
    <w:rsid w:val="00CF41EA"/>
    <w:rsid w:val="00CF5199"/>
    <w:rsid w:val="00CF62B6"/>
    <w:rsid w:val="00CF693B"/>
    <w:rsid w:val="00D00D2B"/>
    <w:rsid w:val="00D01784"/>
    <w:rsid w:val="00D01BC0"/>
    <w:rsid w:val="00D03005"/>
    <w:rsid w:val="00D03A73"/>
    <w:rsid w:val="00D03F8A"/>
    <w:rsid w:val="00D05090"/>
    <w:rsid w:val="00D05628"/>
    <w:rsid w:val="00D058A4"/>
    <w:rsid w:val="00D05FBA"/>
    <w:rsid w:val="00D06E56"/>
    <w:rsid w:val="00D10DFC"/>
    <w:rsid w:val="00D1184D"/>
    <w:rsid w:val="00D12290"/>
    <w:rsid w:val="00D1231A"/>
    <w:rsid w:val="00D124B4"/>
    <w:rsid w:val="00D1253B"/>
    <w:rsid w:val="00D13221"/>
    <w:rsid w:val="00D14F02"/>
    <w:rsid w:val="00D14FB5"/>
    <w:rsid w:val="00D1616C"/>
    <w:rsid w:val="00D2005C"/>
    <w:rsid w:val="00D22852"/>
    <w:rsid w:val="00D24987"/>
    <w:rsid w:val="00D25C2B"/>
    <w:rsid w:val="00D25E1A"/>
    <w:rsid w:val="00D26EE0"/>
    <w:rsid w:val="00D30AB0"/>
    <w:rsid w:val="00D30D59"/>
    <w:rsid w:val="00D31A8B"/>
    <w:rsid w:val="00D32FCF"/>
    <w:rsid w:val="00D35160"/>
    <w:rsid w:val="00D359CD"/>
    <w:rsid w:val="00D35E8D"/>
    <w:rsid w:val="00D36155"/>
    <w:rsid w:val="00D42CB5"/>
    <w:rsid w:val="00D42F3D"/>
    <w:rsid w:val="00D42FC2"/>
    <w:rsid w:val="00D43817"/>
    <w:rsid w:val="00D445DF"/>
    <w:rsid w:val="00D44759"/>
    <w:rsid w:val="00D4487F"/>
    <w:rsid w:val="00D44D55"/>
    <w:rsid w:val="00D4636D"/>
    <w:rsid w:val="00D4681B"/>
    <w:rsid w:val="00D46CCD"/>
    <w:rsid w:val="00D47FD1"/>
    <w:rsid w:val="00D537F6"/>
    <w:rsid w:val="00D53FE2"/>
    <w:rsid w:val="00D54D5E"/>
    <w:rsid w:val="00D55DEC"/>
    <w:rsid w:val="00D5652F"/>
    <w:rsid w:val="00D56E8E"/>
    <w:rsid w:val="00D6006C"/>
    <w:rsid w:val="00D6024C"/>
    <w:rsid w:val="00D60B14"/>
    <w:rsid w:val="00D60E75"/>
    <w:rsid w:val="00D62000"/>
    <w:rsid w:val="00D62015"/>
    <w:rsid w:val="00D624C3"/>
    <w:rsid w:val="00D63570"/>
    <w:rsid w:val="00D647C9"/>
    <w:rsid w:val="00D649C7"/>
    <w:rsid w:val="00D64FB2"/>
    <w:rsid w:val="00D65F60"/>
    <w:rsid w:val="00D67429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112A"/>
    <w:rsid w:val="00D818B4"/>
    <w:rsid w:val="00D8239C"/>
    <w:rsid w:val="00D82824"/>
    <w:rsid w:val="00D83B82"/>
    <w:rsid w:val="00D84005"/>
    <w:rsid w:val="00D8655B"/>
    <w:rsid w:val="00D86D01"/>
    <w:rsid w:val="00D9096B"/>
    <w:rsid w:val="00D90F2E"/>
    <w:rsid w:val="00D926FC"/>
    <w:rsid w:val="00D92BF1"/>
    <w:rsid w:val="00D93216"/>
    <w:rsid w:val="00D93B5B"/>
    <w:rsid w:val="00D93D5E"/>
    <w:rsid w:val="00D945B6"/>
    <w:rsid w:val="00D94C9C"/>
    <w:rsid w:val="00D95C3A"/>
    <w:rsid w:val="00D95D71"/>
    <w:rsid w:val="00D969A2"/>
    <w:rsid w:val="00D96EB4"/>
    <w:rsid w:val="00DA08BA"/>
    <w:rsid w:val="00DA0EC5"/>
    <w:rsid w:val="00DA133F"/>
    <w:rsid w:val="00DA4597"/>
    <w:rsid w:val="00DA5608"/>
    <w:rsid w:val="00DA5654"/>
    <w:rsid w:val="00DA6212"/>
    <w:rsid w:val="00DA66DB"/>
    <w:rsid w:val="00DA6831"/>
    <w:rsid w:val="00DA7B28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D0841"/>
    <w:rsid w:val="00DD08C2"/>
    <w:rsid w:val="00DD09A5"/>
    <w:rsid w:val="00DD1A17"/>
    <w:rsid w:val="00DD1F5A"/>
    <w:rsid w:val="00DD249F"/>
    <w:rsid w:val="00DD273D"/>
    <w:rsid w:val="00DD2A28"/>
    <w:rsid w:val="00DD47E2"/>
    <w:rsid w:val="00DD4CCE"/>
    <w:rsid w:val="00DD58D8"/>
    <w:rsid w:val="00DD5B14"/>
    <w:rsid w:val="00DD5DAE"/>
    <w:rsid w:val="00DD687F"/>
    <w:rsid w:val="00DD6984"/>
    <w:rsid w:val="00DE3707"/>
    <w:rsid w:val="00DE44F4"/>
    <w:rsid w:val="00DE641A"/>
    <w:rsid w:val="00DE7759"/>
    <w:rsid w:val="00DF00A8"/>
    <w:rsid w:val="00DF05C3"/>
    <w:rsid w:val="00DF13E5"/>
    <w:rsid w:val="00DF1445"/>
    <w:rsid w:val="00DF172A"/>
    <w:rsid w:val="00DF17F2"/>
    <w:rsid w:val="00DF19DE"/>
    <w:rsid w:val="00DF20DF"/>
    <w:rsid w:val="00DF28E8"/>
    <w:rsid w:val="00DF3FC4"/>
    <w:rsid w:val="00DF5174"/>
    <w:rsid w:val="00DF6651"/>
    <w:rsid w:val="00DF7007"/>
    <w:rsid w:val="00DF7636"/>
    <w:rsid w:val="00DF78F1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5D0"/>
    <w:rsid w:val="00E05906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528"/>
    <w:rsid w:val="00E1578E"/>
    <w:rsid w:val="00E164E7"/>
    <w:rsid w:val="00E16924"/>
    <w:rsid w:val="00E205C9"/>
    <w:rsid w:val="00E20C0D"/>
    <w:rsid w:val="00E22D8B"/>
    <w:rsid w:val="00E2563E"/>
    <w:rsid w:val="00E25DB1"/>
    <w:rsid w:val="00E25E59"/>
    <w:rsid w:val="00E312E0"/>
    <w:rsid w:val="00E315DA"/>
    <w:rsid w:val="00E3184E"/>
    <w:rsid w:val="00E31EB7"/>
    <w:rsid w:val="00E321E0"/>
    <w:rsid w:val="00E33C14"/>
    <w:rsid w:val="00E34551"/>
    <w:rsid w:val="00E35134"/>
    <w:rsid w:val="00E357BE"/>
    <w:rsid w:val="00E37526"/>
    <w:rsid w:val="00E3776F"/>
    <w:rsid w:val="00E37890"/>
    <w:rsid w:val="00E408CE"/>
    <w:rsid w:val="00E40D66"/>
    <w:rsid w:val="00E41702"/>
    <w:rsid w:val="00E450E7"/>
    <w:rsid w:val="00E455A3"/>
    <w:rsid w:val="00E456D7"/>
    <w:rsid w:val="00E45C0A"/>
    <w:rsid w:val="00E45C6F"/>
    <w:rsid w:val="00E45CDA"/>
    <w:rsid w:val="00E462E5"/>
    <w:rsid w:val="00E46535"/>
    <w:rsid w:val="00E46A51"/>
    <w:rsid w:val="00E47224"/>
    <w:rsid w:val="00E50883"/>
    <w:rsid w:val="00E50FDC"/>
    <w:rsid w:val="00E51AE5"/>
    <w:rsid w:val="00E531F7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3732"/>
    <w:rsid w:val="00E63D6F"/>
    <w:rsid w:val="00E65ABC"/>
    <w:rsid w:val="00E65B3D"/>
    <w:rsid w:val="00E65D0C"/>
    <w:rsid w:val="00E67288"/>
    <w:rsid w:val="00E679F2"/>
    <w:rsid w:val="00E67B6E"/>
    <w:rsid w:val="00E719FE"/>
    <w:rsid w:val="00E73F6F"/>
    <w:rsid w:val="00E73F8D"/>
    <w:rsid w:val="00E75714"/>
    <w:rsid w:val="00E761E5"/>
    <w:rsid w:val="00E770CE"/>
    <w:rsid w:val="00E77A61"/>
    <w:rsid w:val="00E77D56"/>
    <w:rsid w:val="00E80F38"/>
    <w:rsid w:val="00E8143D"/>
    <w:rsid w:val="00E81889"/>
    <w:rsid w:val="00E83032"/>
    <w:rsid w:val="00E83222"/>
    <w:rsid w:val="00E8436D"/>
    <w:rsid w:val="00E84C88"/>
    <w:rsid w:val="00E85BCB"/>
    <w:rsid w:val="00E87467"/>
    <w:rsid w:val="00E875C6"/>
    <w:rsid w:val="00E87875"/>
    <w:rsid w:val="00E922DA"/>
    <w:rsid w:val="00E92440"/>
    <w:rsid w:val="00E928A0"/>
    <w:rsid w:val="00E92C59"/>
    <w:rsid w:val="00E93C2E"/>
    <w:rsid w:val="00E93D8F"/>
    <w:rsid w:val="00E947CE"/>
    <w:rsid w:val="00E94B44"/>
    <w:rsid w:val="00E96339"/>
    <w:rsid w:val="00E967BF"/>
    <w:rsid w:val="00E97173"/>
    <w:rsid w:val="00EA145A"/>
    <w:rsid w:val="00EA17FF"/>
    <w:rsid w:val="00EA181E"/>
    <w:rsid w:val="00EA3729"/>
    <w:rsid w:val="00EA3C03"/>
    <w:rsid w:val="00EA4DC9"/>
    <w:rsid w:val="00EA6124"/>
    <w:rsid w:val="00EA6B3B"/>
    <w:rsid w:val="00EB02D8"/>
    <w:rsid w:val="00EB0F76"/>
    <w:rsid w:val="00EB3650"/>
    <w:rsid w:val="00EB3722"/>
    <w:rsid w:val="00EB45C0"/>
    <w:rsid w:val="00EB46C6"/>
    <w:rsid w:val="00EB4DF1"/>
    <w:rsid w:val="00EB4FF0"/>
    <w:rsid w:val="00EB6A7E"/>
    <w:rsid w:val="00EC0EC4"/>
    <w:rsid w:val="00EC19ED"/>
    <w:rsid w:val="00EC3045"/>
    <w:rsid w:val="00EC4810"/>
    <w:rsid w:val="00EC4C63"/>
    <w:rsid w:val="00EC4D34"/>
    <w:rsid w:val="00EC531D"/>
    <w:rsid w:val="00EC54EF"/>
    <w:rsid w:val="00EC5A31"/>
    <w:rsid w:val="00ED1700"/>
    <w:rsid w:val="00ED1C9A"/>
    <w:rsid w:val="00ED1DDC"/>
    <w:rsid w:val="00ED2235"/>
    <w:rsid w:val="00ED26FD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0C36"/>
    <w:rsid w:val="00EE1506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1AE4"/>
    <w:rsid w:val="00EF3ACF"/>
    <w:rsid w:val="00EF3D3B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DB1"/>
    <w:rsid w:val="00F01F5F"/>
    <w:rsid w:val="00F02913"/>
    <w:rsid w:val="00F03FF8"/>
    <w:rsid w:val="00F0407D"/>
    <w:rsid w:val="00F04A57"/>
    <w:rsid w:val="00F04F8B"/>
    <w:rsid w:val="00F06592"/>
    <w:rsid w:val="00F065E5"/>
    <w:rsid w:val="00F068E6"/>
    <w:rsid w:val="00F06AAD"/>
    <w:rsid w:val="00F06DF1"/>
    <w:rsid w:val="00F07153"/>
    <w:rsid w:val="00F07445"/>
    <w:rsid w:val="00F105DA"/>
    <w:rsid w:val="00F11403"/>
    <w:rsid w:val="00F1157D"/>
    <w:rsid w:val="00F1199B"/>
    <w:rsid w:val="00F121B9"/>
    <w:rsid w:val="00F14C06"/>
    <w:rsid w:val="00F17F4D"/>
    <w:rsid w:val="00F218CC"/>
    <w:rsid w:val="00F21C9A"/>
    <w:rsid w:val="00F21D3E"/>
    <w:rsid w:val="00F21F7F"/>
    <w:rsid w:val="00F232F7"/>
    <w:rsid w:val="00F2403D"/>
    <w:rsid w:val="00F24373"/>
    <w:rsid w:val="00F26404"/>
    <w:rsid w:val="00F26F11"/>
    <w:rsid w:val="00F316C6"/>
    <w:rsid w:val="00F31CEA"/>
    <w:rsid w:val="00F31EA4"/>
    <w:rsid w:val="00F3289C"/>
    <w:rsid w:val="00F33869"/>
    <w:rsid w:val="00F33AC5"/>
    <w:rsid w:val="00F33B5E"/>
    <w:rsid w:val="00F34699"/>
    <w:rsid w:val="00F34C4C"/>
    <w:rsid w:val="00F35FD4"/>
    <w:rsid w:val="00F36356"/>
    <w:rsid w:val="00F372A3"/>
    <w:rsid w:val="00F375A4"/>
    <w:rsid w:val="00F37D64"/>
    <w:rsid w:val="00F405EE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F25"/>
    <w:rsid w:val="00F471E5"/>
    <w:rsid w:val="00F500B3"/>
    <w:rsid w:val="00F512D0"/>
    <w:rsid w:val="00F51F09"/>
    <w:rsid w:val="00F54F91"/>
    <w:rsid w:val="00F565E3"/>
    <w:rsid w:val="00F56D0A"/>
    <w:rsid w:val="00F573E5"/>
    <w:rsid w:val="00F57E0D"/>
    <w:rsid w:val="00F57F5A"/>
    <w:rsid w:val="00F610E9"/>
    <w:rsid w:val="00F620A3"/>
    <w:rsid w:val="00F6265B"/>
    <w:rsid w:val="00F62A4E"/>
    <w:rsid w:val="00F63AA2"/>
    <w:rsid w:val="00F6496D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A13"/>
    <w:rsid w:val="00F76E2E"/>
    <w:rsid w:val="00F77B7B"/>
    <w:rsid w:val="00F800FB"/>
    <w:rsid w:val="00F80860"/>
    <w:rsid w:val="00F80D09"/>
    <w:rsid w:val="00F811E7"/>
    <w:rsid w:val="00F8135F"/>
    <w:rsid w:val="00F827F5"/>
    <w:rsid w:val="00F82F38"/>
    <w:rsid w:val="00F844C4"/>
    <w:rsid w:val="00F849D5"/>
    <w:rsid w:val="00F85FD9"/>
    <w:rsid w:val="00F86C70"/>
    <w:rsid w:val="00F90944"/>
    <w:rsid w:val="00F9285B"/>
    <w:rsid w:val="00F942D0"/>
    <w:rsid w:val="00F94C94"/>
    <w:rsid w:val="00F94C95"/>
    <w:rsid w:val="00F97E0E"/>
    <w:rsid w:val="00FA0806"/>
    <w:rsid w:val="00FA0911"/>
    <w:rsid w:val="00FA34DD"/>
    <w:rsid w:val="00FA40E3"/>
    <w:rsid w:val="00FA48D2"/>
    <w:rsid w:val="00FA53C7"/>
    <w:rsid w:val="00FA6368"/>
    <w:rsid w:val="00FA6389"/>
    <w:rsid w:val="00FA6470"/>
    <w:rsid w:val="00FA715E"/>
    <w:rsid w:val="00FA79F2"/>
    <w:rsid w:val="00FB1107"/>
    <w:rsid w:val="00FB2C4A"/>
    <w:rsid w:val="00FB34F8"/>
    <w:rsid w:val="00FB4ACD"/>
    <w:rsid w:val="00FB7C0F"/>
    <w:rsid w:val="00FC0A30"/>
    <w:rsid w:val="00FC0B90"/>
    <w:rsid w:val="00FC1821"/>
    <w:rsid w:val="00FC1FA8"/>
    <w:rsid w:val="00FC4256"/>
    <w:rsid w:val="00FC49F3"/>
    <w:rsid w:val="00FC53DF"/>
    <w:rsid w:val="00FC58EF"/>
    <w:rsid w:val="00FC5BC3"/>
    <w:rsid w:val="00FC6BDD"/>
    <w:rsid w:val="00FC6ED8"/>
    <w:rsid w:val="00FC7A7F"/>
    <w:rsid w:val="00FD1D44"/>
    <w:rsid w:val="00FD27EB"/>
    <w:rsid w:val="00FD2F60"/>
    <w:rsid w:val="00FD31D0"/>
    <w:rsid w:val="00FD397C"/>
    <w:rsid w:val="00FD42D0"/>
    <w:rsid w:val="00FD4382"/>
    <w:rsid w:val="00FD65A3"/>
    <w:rsid w:val="00FD6936"/>
    <w:rsid w:val="00FD6937"/>
    <w:rsid w:val="00FD6A61"/>
    <w:rsid w:val="00FD703B"/>
    <w:rsid w:val="00FD7341"/>
    <w:rsid w:val="00FD7795"/>
    <w:rsid w:val="00FE1B69"/>
    <w:rsid w:val="00FE1C2E"/>
    <w:rsid w:val="00FE28A8"/>
    <w:rsid w:val="00FE389E"/>
    <w:rsid w:val="00FE4278"/>
    <w:rsid w:val="00FE4619"/>
    <w:rsid w:val="00FE5945"/>
    <w:rsid w:val="00FE6478"/>
    <w:rsid w:val="00FE7663"/>
    <w:rsid w:val="00FE776E"/>
    <w:rsid w:val="00FE7917"/>
    <w:rsid w:val="00FE7B10"/>
    <w:rsid w:val="00FE7C8C"/>
    <w:rsid w:val="00FF0A9F"/>
    <w:rsid w:val="00FF0AB3"/>
    <w:rsid w:val="00FF0E36"/>
    <w:rsid w:val="00FF370A"/>
    <w:rsid w:val="00FF41A7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3399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823</cp:revision>
  <dcterms:created xsi:type="dcterms:W3CDTF">2024-09-19T03:09:00Z</dcterms:created>
  <dcterms:modified xsi:type="dcterms:W3CDTF">2025-05-09T16:53:00Z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